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6E73" w14:textId="1E21889B" w:rsidR="007611A2" w:rsidRDefault="00D556CD" w:rsidP="007611A2">
      <w:pPr>
        <w:pStyle w:val="lfej"/>
        <w:jc w:val="center"/>
        <w:rPr>
          <w:b/>
        </w:rPr>
      </w:pPr>
      <w:r w:rsidRPr="00AB024D">
        <w:rPr>
          <w:b/>
        </w:rPr>
        <w:t>IGAZOLÁS</w:t>
      </w:r>
      <w:r>
        <w:rPr>
          <w:b/>
        </w:rPr>
        <w:t xml:space="preserve"> </w:t>
      </w:r>
      <w:r w:rsidR="0012362C">
        <w:rPr>
          <w:b/>
        </w:rPr>
        <w:t>MUNKAVÁLLALÓK</w:t>
      </w:r>
      <w:r>
        <w:rPr>
          <w:b/>
        </w:rPr>
        <w:t xml:space="preserve"> RÉSZÉRE</w:t>
      </w:r>
    </w:p>
    <w:p w14:paraId="47B703EB" w14:textId="77777777" w:rsidR="007611A2" w:rsidRPr="00D556CD" w:rsidRDefault="007611A2" w:rsidP="007611A2">
      <w:pPr>
        <w:pStyle w:val="lfej"/>
        <w:jc w:val="center"/>
        <w:rPr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7546"/>
      </w:tblGrid>
      <w:tr w:rsidR="00D556CD" w:rsidRPr="00EA6A47" w14:paraId="36C27AE6" w14:textId="77777777" w:rsidTr="005045A4">
        <w:tc>
          <w:tcPr>
            <w:tcW w:w="1663" w:type="dxa"/>
          </w:tcPr>
          <w:p w14:paraId="3D8C783B" w14:textId="77777777" w:rsidR="00D556CD" w:rsidRPr="00EA6A47" w:rsidRDefault="00D556CD" w:rsidP="00F97A1B">
            <w:pPr>
              <w:rPr>
                <w:b/>
              </w:rPr>
            </w:pPr>
            <w:r w:rsidRPr="00EA6A47">
              <w:rPr>
                <w:b/>
              </w:rPr>
              <w:t>Név:</w:t>
            </w:r>
          </w:p>
        </w:tc>
        <w:tc>
          <w:tcPr>
            <w:tcW w:w="7546" w:type="dxa"/>
          </w:tcPr>
          <w:p w14:paraId="50ED32CB" w14:textId="77777777" w:rsidR="00D556CD" w:rsidRPr="00EA6A47" w:rsidRDefault="00D556CD" w:rsidP="00F97A1B">
            <w:pPr>
              <w:rPr>
                <w:b/>
              </w:rPr>
            </w:pPr>
          </w:p>
        </w:tc>
      </w:tr>
      <w:tr w:rsidR="00D556CD" w:rsidRPr="00EA6A47" w14:paraId="41CBE826" w14:textId="77777777" w:rsidTr="005045A4">
        <w:tc>
          <w:tcPr>
            <w:tcW w:w="1663" w:type="dxa"/>
          </w:tcPr>
          <w:p w14:paraId="5DF1ABA2" w14:textId="77777777" w:rsidR="00D556CD" w:rsidRPr="00EA6A47" w:rsidRDefault="00D556CD" w:rsidP="00F97A1B">
            <w:pPr>
              <w:rPr>
                <w:b/>
              </w:rPr>
            </w:pPr>
            <w:r>
              <w:rPr>
                <w:b/>
              </w:rPr>
              <w:t>Campus</w:t>
            </w:r>
            <w:r w:rsidRPr="00EA6A47">
              <w:rPr>
                <w:b/>
              </w:rPr>
              <w:t>:</w:t>
            </w:r>
          </w:p>
        </w:tc>
        <w:tc>
          <w:tcPr>
            <w:tcW w:w="7546" w:type="dxa"/>
          </w:tcPr>
          <w:p w14:paraId="1B525D24" w14:textId="77777777" w:rsidR="00D556CD" w:rsidRPr="00EA6A47" w:rsidRDefault="00D556CD" w:rsidP="00F97A1B">
            <w:pPr>
              <w:rPr>
                <w:b/>
              </w:rPr>
            </w:pPr>
          </w:p>
        </w:tc>
      </w:tr>
      <w:tr w:rsidR="005045A4" w:rsidRPr="00EA6A47" w14:paraId="0DAD6F60" w14:textId="77777777" w:rsidTr="005045A4">
        <w:tc>
          <w:tcPr>
            <w:tcW w:w="1663" w:type="dxa"/>
          </w:tcPr>
          <w:p w14:paraId="4F98C6D1" w14:textId="78436742" w:rsidR="005045A4" w:rsidRDefault="005045A4" w:rsidP="00F97A1B">
            <w:pPr>
              <w:rPr>
                <w:b/>
              </w:rPr>
            </w:pPr>
            <w:r>
              <w:rPr>
                <w:b/>
              </w:rPr>
              <w:t>Intézet</w:t>
            </w:r>
            <w:r w:rsidRPr="00EA6A47">
              <w:rPr>
                <w:b/>
              </w:rPr>
              <w:t>:</w:t>
            </w:r>
          </w:p>
        </w:tc>
        <w:tc>
          <w:tcPr>
            <w:tcW w:w="7546" w:type="dxa"/>
          </w:tcPr>
          <w:p w14:paraId="331026CE" w14:textId="77777777" w:rsidR="005045A4" w:rsidRPr="00EA6A47" w:rsidRDefault="005045A4" w:rsidP="00F97A1B">
            <w:pPr>
              <w:rPr>
                <w:b/>
              </w:rPr>
            </w:pPr>
          </w:p>
        </w:tc>
      </w:tr>
      <w:tr w:rsidR="00D556CD" w:rsidRPr="00EA6A47" w14:paraId="19A52538" w14:textId="77777777" w:rsidTr="005045A4">
        <w:tc>
          <w:tcPr>
            <w:tcW w:w="1663" w:type="dxa"/>
          </w:tcPr>
          <w:p w14:paraId="4695CAE1" w14:textId="639B9E55" w:rsidR="00D556CD" w:rsidRPr="00EA6A47" w:rsidRDefault="005045A4" w:rsidP="00F97A1B">
            <w:pPr>
              <w:rPr>
                <w:b/>
              </w:rPr>
            </w:pPr>
            <w:r>
              <w:rPr>
                <w:b/>
              </w:rPr>
              <w:t>Státusz:</w:t>
            </w:r>
          </w:p>
        </w:tc>
        <w:tc>
          <w:tcPr>
            <w:tcW w:w="7546" w:type="dxa"/>
          </w:tcPr>
          <w:p w14:paraId="7B94E1BE" w14:textId="3CAEEC1A" w:rsidR="00D556CD" w:rsidRPr="00EA6A47" w:rsidRDefault="005045A4" w:rsidP="00F97A1B">
            <w:pPr>
              <w:rPr>
                <w:b/>
              </w:rPr>
            </w:pPr>
            <w:r>
              <w:rPr>
                <w:b/>
              </w:rPr>
              <w:t>Oktató / Kutató / Egyéb</w:t>
            </w:r>
          </w:p>
        </w:tc>
      </w:tr>
    </w:tbl>
    <w:p w14:paraId="6F919E19" w14:textId="77777777" w:rsidR="00D556CD" w:rsidRDefault="00D556CD" w:rsidP="00D556CD">
      <w:pPr>
        <w:rPr>
          <w:b/>
        </w:rPr>
      </w:pPr>
    </w:p>
    <w:p w14:paraId="406B0D3C" w14:textId="7644CE08" w:rsidR="00D556CD" w:rsidRDefault="003C0C15" w:rsidP="00586DF7">
      <w:pPr>
        <w:jc w:val="both"/>
        <w:rPr>
          <w:b/>
          <w:bCs/>
        </w:rPr>
      </w:pPr>
      <w:r w:rsidRPr="003C0C15">
        <w:rPr>
          <w:b/>
          <w:bCs/>
        </w:rPr>
        <w:t>Minden esetben a campus beiskolázási koordinátorral szükséges egyeztetni, illetve az általa jóváhagyott</w:t>
      </w:r>
      <w:r>
        <w:rPr>
          <w:b/>
          <w:bCs/>
        </w:rPr>
        <w:t xml:space="preserve"> (</w:t>
      </w:r>
      <w:r w:rsidR="00E4642D">
        <w:rPr>
          <w:b/>
          <w:bCs/>
        </w:rPr>
        <w:t>B</w:t>
      </w:r>
      <w:r>
        <w:rPr>
          <w:b/>
          <w:bCs/>
        </w:rPr>
        <w:t xml:space="preserve">eiskolázási </w:t>
      </w:r>
      <w:r w:rsidR="00E4642D">
        <w:rPr>
          <w:b/>
          <w:bCs/>
        </w:rPr>
        <w:t>M</w:t>
      </w:r>
      <w:r>
        <w:rPr>
          <w:b/>
          <w:bCs/>
        </w:rPr>
        <w:t>unkacsoport</w:t>
      </w:r>
      <w:r w:rsidRPr="003C0C15">
        <w:rPr>
          <w:b/>
          <w:bCs/>
        </w:rPr>
        <w:t xml:space="preserve"> táblázatban</w:t>
      </w:r>
      <w:r>
        <w:rPr>
          <w:b/>
          <w:bCs/>
        </w:rPr>
        <w:t>)</w:t>
      </w:r>
      <w:r w:rsidRPr="003C0C15">
        <w:rPr>
          <w:b/>
          <w:bCs/>
        </w:rPr>
        <w:t xml:space="preserve"> szereplő helyszínt fogadjuk el. </w:t>
      </w:r>
    </w:p>
    <w:p w14:paraId="72BA68AF" w14:textId="77777777" w:rsidR="003C0C15" w:rsidRPr="003C0C15" w:rsidRDefault="003C0C15" w:rsidP="00D556C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0"/>
        <w:gridCol w:w="2251"/>
        <w:gridCol w:w="2296"/>
        <w:gridCol w:w="2277"/>
      </w:tblGrid>
      <w:tr w:rsidR="00F601B0" w:rsidRPr="00A61571" w14:paraId="63541AA8" w14:textId="77777777" w:rsidTr="00AC300C">
        <w:trPr>
          <w:trHeight w:val="567"/>
        </w:trPr>
        <w:tc>
          <w:tcPr>
            <w:tcW w:w="2230" w:type="dxa"/>
            <w:vAlign w:val="center"/>
          </w:tcPr>
          <w:p w14:paraId="354A2B1C" w14:textId="77777777" w:rsidR="00F601B0" w:rsidRPr="00A61571" w:rsidRDefault="00F601B0" w:rsidP="00AC300C">
            <w:pPr>
              <w:jc w:val="center"/>
              <w:rPr>
                <w:b/>
              </w:rPr>
            </w:pPr>
            <w:r>
              <w:rPr>
                <w:b/>
              </w:rPr>
              <w:t>Iskola név, cím</w:t>
            </w:r>
          </w:p>
        </w:tc>
        <w:tc>
          <w:tcPr>
            <w:tcW w:w="2251" w:type="dxa"/>
            <w:vAlign w:val="center"/>
          </w:tcPr>
          <w:p w14:paraId="79649368" w14:textId="77777777" w:rsidR="00F601B0" w:rsidRPr="00A61571" w:rsidRDefault="00F601B0" w:rsidP="00AC300C">
            <w:pPr>
              <w:jc w:val="center"/>
              <w:rPr>
                <w:b/>
              </w:rPr>
            </w:pPr>
            <w:r w:rsidRPr="00A61571">
              <w:rPr>
                <w:b/>
              </w:rPr>
              <w:t>Látogatási időpont</w:t>
            </w:r>
          </w:p>
        </w:tc>
        <w:tc>
          <w:tcPr>
            <w:tcW w:w="2296" w:type="dxa"/>
            <w:vAlign w:val="center"/>
          </w:tcPr>
          <w:p w14:paraId="2277EC80" w14:textId="77777777" w:rsidR="00F601B0" w:rsidRPr="00A61571" w:rsidRDefault="00F601B0" w:rsidP="00AC300C">
            <w:pPr>
              <w:jc w:val="center"/>
              <w:rPr>
                <w:b/>
              </w:rPr>
            </w:pPr>
            <w:r w:rsidRPr="00A61571">
              <w:rPr>
                <w:b/>
              </w:rPr>
              <w:t>Aláírás</w:t>
            </w:r>
            <w:r>
              <w:rPr>
                <w:b/>
              </w:rPr>
              <w:t>/középiskola vagy pályaorientációs nap szervezője</w:t>
            </w:r>
          </w:p>
        </w:tc>
        <w:tc>
          <w:tcPr>
            <w:tcW w:w="2277" w:type="dxa"/>
            <w:vAlign w:val="center"/>
          </w:tcPr>
          <w:p w14:paraId="6DB8BDBE" w14:textId="77777777" w:rsidR="00F601B0" w:rsidRPr="00A61571" w:rsidRDefault="00F601B0" w:rsidP="00AC300C">
            <w:pPr>
              <w:jc w:val="center"/>
              <w:rPr>
                <w:b/>
              </w:rPr>
            </w:pPr>
            <w:r>
              <w:rPr>
                <w:b/>
              </w:rPr>
              <w:t>Aláírás/Campus beiskolázási koordinátor</w:t>
            </w:r>
          </w:p>
        </w:tc>
      </w:tr>
      <w:tr w:rsidR="00F601B0" w:rsidRPr="00A61571" w14:paraId="15B785E4" w14:textId="77777777" w:rsidTr="00AC300C">
        <w:trPr>
          <w:trHeight w:val="1134"/>
        </w:trPr>
        <w:tc>
          <w:tcPr>
            <w:tcW w:w="2230" w:type="dxa"/>
          </w:tcPr>
          <w:p w14:paraId="2C8F89F5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51" w:type="dxa"/>
          </w:tcPr>
          <w:p w14:paraId="19AC3733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96" w:type="dxa"/>
          </w:tcPr>
          <w:p w14:paraId="7ECE6608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77" w:type="dxa"/>
          </w:tcPr>
          <w:p w14:paraId="4F2D3E30" w14:textId="77777777" w:rsidR="00F601B0" w:rsidRPr="00A61571" w:rsidRDefault="00F601B0" w:rsidP="00AC300C">
            <w:pPr>
              <w:rPr>
                <w:b/>
              </w:rPr>
            </w:pPr>
          </w:p>
        </w:tc>
      </w:tr>
      <w:tr w:rsidR="00F601B0" w:rsidRPr="00A61571" w14:paraId="0F87DDF6" w14:textId="77777777" w:rsidTr="00AC300C">
        <w:trPr>
          <w:trHeight w:val="1134"/>
        </w:trPr>
        <w:tc>
          <w:tcPr>
            <w:tcW w:w="2230" w:type="dxa"/>
          </w:tcPr>
          <w:p w14:paraId="3C98361F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51" w:type="dxa"/>
          </w:tcPr>
          <w:p w14:paraId="3661293D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96" w:type="dxa"/>
          </w:tcPr>
          <w:p w14:paraId="4877EB2B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77" w:type="dxa"/>
          </w:tcPr>
          <w:p w14:paraId="3B859A93" w14:textId="77777777" w:rsidR="00F601B0" w:rsidRPr="00A61571" w:rsidRDefault="00F601B0" w:rsidP="00AC300C">
            <w:pPr>
              <w:rPr>
                <w:b/>
              </w:rPr>
            </w:pPr>
          </w:p>
        </w:tc>
      </w:tr>
      <w:tr w:rsidR="00F601B0" w:rsidRPr="00A61571" w14:paraId="407F6D06" w14:textId="77777777" w:rsidTr="00AC300C">
        <w:trPr>
          <w:trHeight w:val="1134"/>
        </w:trPr>
        <w:tc>
          <w:tcPr>
            <w:tcW w:w="2230" w:type="dxa"/>
          </w:tcPr>
          <w:p w14:paraId="6A5AD0B3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51" w:type="dxa"/>
          </w:tcPr>
          <w:p w14:paraId="390554EB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96" w:type="dxa"/>
          </w:tcPr>
          <w:p w14:paraId="1C9798CF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77" w:type="dxa"/>
          </w:tcPr>
          <w:p w14:paraId="7ECE0414" w14:textId="77777777" w:rsidR="00F601B0" w:rsidRPr="00A61571" w:rsidRDefault="00F601B0" w:rsidP="00AC300C">
            <w:pPr>
              <w:rPr>
                <w:b/>
              </w:rPr>
            </w:pPr>
          </w:p>
        </w:tc>
      </w:tr>
      <w:tr w:rsidR="00F601B0" w:rsidRPr="00A61571" w14:paraId="53FC5883" w14:textId="77777777" w:rsidTr="00AC300C">
        <w:trPr>
          <w:trHeight w:val="1134"/>
        </w:trPr>
        <w:tc>
          <w:tcPr>
            <w:tcW w:w="2230" w:type="dxa"/>
          </w:tcPr>
          <w:p w14:paraId="73865F76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51" w:type="dxa"/>
          </w:tcPr>
          <w:p w14:paraId="05091B5F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96" w:type="dxa"/>
          </w:tcPr>
          <w:p w14:paraId="496BB565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77" w:type="dxa"/>
          </w:tcPr>
          <w:p w14:paraId="441AD223" w14:textId="77777777" w:rsidR="00F601B0" w:rsidRPr="00A61571" w:rsidRDefault="00F601B0" w:rsidP="00AC300C">
            <w:pPr>
              <w:rPr>
                <w:b/>
              </w:rPr>
            </w:pPr>
          </w:p>
        </w:tc>
      </w:tr>
      <w:tr w:rsidR="00F601B0" w:rsidRPr="00A61571" w14:paraId="1B607501" w14:textId="77777777" w:rsidTr="00AC300C">
        <w:trPr>
          <w:trHeight w:val="1134"/>
        </w:trPr>
        <w:tc>
          <w:tcPr>
            <w:tcW w:w="2230" w:type="dxa"/>
          </w:tcPr>
          <w:p w14:paraId="12DC8497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51" w:type="dxa"/>
          </w:tcPr>
          <w:p w14:paraId="30D75705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96" w:type="dxa"/>
          </w:tcPr>
          <w:p w14:paraId="50321D34" w14:textId="77777777" w:rsidR="00F601B0" w:rsidRPr="00A61571" w:rsidRDefault="00F601B0" w:rsidP="00AC300C">
            <w:pPr>
              <w:rPr>
                <w:b/>
              </w:rPr>
            </w:pPr>
          </w:p>
        </w:tc>
        <w:tc>
          <w:tcPr>
            <w:tcW w:w="2277" w:type="dxa"/>
          </w:tcPr>
          <w:p w14:paraId="2D972B2F" w14:textId="77777777" w:rsidR="00F601B0" w:rsidRPr="00A61571" w:rsidRDefault="00F601B0" w:rsidP="00AC300C">
            <w:pPr>
              <w:rPr>
                <w:b/>
              </w:rPr>
            </w:pPr>
          </w:p>
        </w:tc>
      </w:tr>
      <w:tr w:rsidR="00F601B0" w:rsidRPr="00A61571" w14:paraId="6223EA41" w14:textId="77777777" w:rsidTr="00AC300C">
        <w:trPr>
          <w:trHeight w:val="1134"/>
        </w:trPr>
        <w:tc>
          <w:tcPr>
            <w:tcW w:w="2230" w:type="dxa"/>
          </w:tcPr>
          <w:p w14:paraId="5E75736A" w14:textId="77777777" w:rsidR="00F601B0" w:rsidRPr="00D25E3F" w:rsidRDefault="00F601B0" w:rsidP="00AC300C">
            <w:pPr>
              <w:ind w:firstLine="708"/>
            </w:pPr>
          </w:p>
        </w:tc>
        <w:tc>
          <w:tcPr>
            <w:tcW w:w="2251" w:type="dxa"/>
          </w:tcPr>
          <w:p w14:paraId="5AD9915B" w14:textId="77777777" w:rsidR="00F601B0" w:rsidRPr="00D25E3F" w:rsidRDefault="00F601B0" w:rsidP="00AC300C"/>
        </w:tc>
        <w:tc>
          <w:tcPr>
            <w:tcW w:w="2296" w:type="dxa"/>
          </w:tcPr>
          <w:p w14:paraId="67AA46D1" w14:textId="77777777" w:rsidR="00F601B0" w:rsidRPr="00D25E3F" w:rsidRDefault="00F601B0" w:rsidP="00AC300C"/>
        </w:tc>
        <w:tc>
          <w:tcPr>
            <w:tcW w:w="2277" w:type="dxa"/>
          </w:tcPr>
          <w:p w14:paraId="0A6BBC4F" w14:textId="77777777" w:rsidR="00F601B0" w:rsidRPr="00D25E3F" w:rsidRDefault="00F601B0" w:rsidP="00AC300C"/>
        </w:tc>
      </w:tr>
      <w:tr w:rsidR="00F601B0" w:rsidRPr="00D25E3F" w14:paraId="54765397" w14:textId="77777777" w:rsidTr="00AC300C">
        <w:trPr>
          <w:trHeight w:val="1134"/>
        </w:trPr>
        <w:tc>
          <w:tcPr>
            <w:tcW w:w="2230" w:type="dxa"/>
          </w:tcPr>
          <w:p w14:paraId="16DEAB5D" w14:textId="77777777" w:rsidR="00F601B0" w:rsidRPr="00D25E3F" w:rsidRDefault="00F601B0" w:rsidP="00AC300C">
            <w:pPr>
              <w:ind w:firstLine="708"/>
            </w:pPr>
          </w:p>
        </w:tc>
        <w:tc>
          <w:tcPr>
            <w:tcW w:w="2251" w:type="dxa"/>
          </w:tcPr>
          <w:p w14:paraId="7760C9E7" w14:textId="77777777" w:rsidR="00F601B0" w:rsidRPr="00D25E3F" w:rsidRDefault="00F601B0" w:rsidP="00AC300C"/>
        </w:tc>
        <w:tc>
          <w:tcPr>
            <w:tcW w:w="2296" w:type="dxa"/>
          </w:tcPr>
          <w:p w14:paraId="572E88D2" w14:textId="77777777" w:rsidR="00F601B0" w:rsidRPr="00D25E3F" w:rsidRDefault="00F601B0" w:rsidP="00AC300C"/>
        </w:tc>
        <w:tc>
          <w:tcPr>
            <w:tcW w:w="2277" w:type="dxa"/>
          </w:tcPr>
          <w:p w14:paraId="2F43BB54" w14:textId="77777777" w:rsidR="00F601B0" w:rsidRPr="00D25E3F" w:rsidRDefault="00F601B0" w:rsidP="00AC300C"/>
        </w:tc>
      </w:tr>
    </w:tbl>
    <w:p w14:paraId="68AE45F8" w14:textId="0A640E88" w:rsidR="00E66F51" w:rsidRPr="00001ED8" w:rsidRDefault="00E66F51" w:rsidP="00367254">
      <w:pPr>
        <w:tabs>
          <w:tab w:val="left" w:pos="6379"/>
        </w:tabs>
        <w:rPr>
          <w:rFonts w:ascii="Times New Roman" w:hAnsi="Times New Roman" w:cs="Times New Roman"/>
          <w:sz w:val="22"/>
          <w:szCs w:val="22"/>
        </w:rPr>
      </w:pPr>
    </w:p>
    <w:sectPr w:rsidR="00E66F51" w:rsidRPr="00001ED8" w:rsidSect="00D53032">
      <w:headerReference w:type="first" r:id="rId7"/>
      <w:footerReference w:type="first" r:id="rId8"/>
      <w:pgSz w:w="11900" w:h="16840"/>
      <w:pgMar w:top="851" w:right="1418" w:bottom="1418" w:left="1418" w:header="868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4027" w14:textId="77777777" w:rsidR="003B6D97" w:rsidRDefault="003B6D97" w:rsidP="00A916BD">
      <w:r>
        <w:separator/>
      </w:r>
    </w:p>
  </w:endnote>
  <w:endnote w:type="continuationSeparator" w:id="0">
    <w:p w14:paraId="33C70231" w14:textId="77777777" w:rsidR="003B6D97" w:rsidRDefault="003B6D97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A50E" w14:textId="77777777" w:rsidR="00ED3247" w:rsidRDefault="00ED3247" w:rsidP="00D53032">
    <w:pPr>
      <w:pStyle w:val="llb"/>
      <w:ind w:left="-851"/>
      <w:rPr>
        <w:noProof/>
      </w:rPr>
    </w:pPr>
  </w:p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8382B" w14:textId="77777777" w:rsidR="00D53032" w:rsidRPr="009333B9" w:rsidRDefault="00D53032" w:rsidP="00D53032">
    <w:pPr>
      <w:pStyle w:val="llb"/>
      <w:rPr>
        <w:sz w:val="22"/>
        <w:szCs w:val="22"/>
      </w:rPr>
    </w:pPr>
  </w:p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EDA7" w14:textId="77777777" w:rsidR="003B6D97" w:rsidRDefault="003B6D97" w:rsidP="00A916BD">
      <w:r>
        <w:separator/>
      </w:r>
    </w:p>
  </w:footnote>
  <w:footnote w:type="continuationSeparator" w:id="0">
    <w:p w14:paraId="11EB5D52" w14:textId="77777777" w:rsidR="003B6D97" w:rsidRDefault="003B6D97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AFCF" w14:textId="7A6B9C1E" w:rsidR="00D53032" w:rsidRPr="004C1415" w:rsidRDefault="00D53032" w:rsidP="00FB7134">
    <w:pPr>
      <w:pStyle w:val="lfej"/>
      <w:tabs>
        <w:tab w:val="left" w:pos="2268"/>
        <w:tab w:val="left" w:pos="7088"/>
      </w:tabs>
      <w:ind w:left="7088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4C1415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1" locked="0" layoutInCell="1" allowOverlap="1" wp14:anchorId="4F53949B" wp14:editId="75AA5075">
          <wp:simplePos x="0" y="0"/>
          <wp:positionH relativeFrom="margin">
            <wp:posOffset>-80329</wp:posOffset>
          </wp:positionH>
          <wp:positionV relativeFrom="margin">
            <wp:posOffset>-952255</wp:posOffset>
          </wp:positionV>
          <wp:extent cx="1409700" cy="622300"/>
          <wp:effectExtent l="0" t="0" r="0" b="6350"/>
          <wp:wrapNone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56CD" w:rsidRPr="004C1415">
      <w:rPr>
        <w:rFonts w:ascii="Helvetica" w:hAnsi="Helvetica"/>
        <w:b/>
        <w:bCs/>
        <w:sz w:val="20"/>
        <w:szCs w:val="20"/>
      </w:rPr>
      <w:t xml:space="preserve"> </w:t>
    </w:r>
  </w:p>
  <w:p w14:paraId="027EA383" w14:textId="1DE4CD00" w:rsidR="00D53032" w:rsidRPr="004C1415" w:rsidRDefault="00D556CD" w:rsidP="00FB7134">
    <w:pPr>
      <w:pStyle w:val="lfej"/>
      <w:tabs>
        <w:tab w:val="left" w:pos="2268"/>
        <w:tab w:val="left" w:pos="6237"/>
        <w:tab w:val="left" w:pos="7088"/>
      </w:tabs>
      <w:ind w:left="6237" w:firstLine="709"/>
      <w:jc w:val="right"/>
      <w:rPr>
        <w:b/>
        <w:bCs/>
        <w:sz w:val="20"/>
        <w:szCs w:val="20"/>
      </w:rPr>
    </w:pPr>
    <w:r>
      <w:rPr>
        <w:rFonts w:ascii="Helvetica" w:hAnsi="Helvetica"/>
        <w:b/>
        <w:bCs/>
        <w:sz w:val="20"/>
        <w:szCs w:val="20"/>
      </w:rPr>
      <w:t>Beiskolázás 202</w:t>
    </w:r>
    <w:r w:rsidR="003C0C15">
      <w:rPr>
        <w:rFonts w:ascii="Helvetica" w:hAnsi="Helvetica"/>
        <w:b/>
        <w:bCs/>
        <w:sz w:val="20"/>
        <w:szCs w:val="20"/>
      </w:rPr>
      <w:t>3</w:t>
    </w:r>
    <w:r>
      <w:rPr>
        <w:rFonts w:ascii="Helvetica" w:hAnsi="Helvetica"/>
        <w:b/>
        <w:bCs/>
        <w:sz w:val="20"/>
        <w:szCs w:val="20"/>
      </w:rPr>
      <w:t>/202</w:t>
    </w:r>
    <w:r w:rsidR="003C0C15">
      <w:rPr>
        <w:rFonts w:ascii="Helvetica" w:hAnsi="Helvetica"/>
        <w:b/>
        <w:bCs/>
        <w:sz w:val="20"/>
        <w:szCs w:val="20"/>
      </w:rPr>
      <w:t>4</w:t>
    </w:r>
  </w:p>
  <w:p w14:paraId="1CEF3996" w14:textId="77777777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D1233" w14:textId="77777777" w:rsidR="00D53032" w:rsidRDefault="00D530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AF"/>
    <w:rsid w:val="00001ED8"/>
    <w:rsid w:val="000106AE"/>
    <w:rsid w:val="00057966"/>
    <w:rsid w:val="00081DBE"/>
    <w:rsid w:val="00097876"/>
    <w:rsid w:val="000B2066"/>
    <w:rsid w:val="000F0A81"/>
    <w:rsid w:val="0012362C"/>
    <w:rsid w:val="001378B1"/>
    <w:rsid w:val="001A20E9"/>
    <w:rsid w:val="001D6A7A"/>
    <w:rsid w:val="001F4289"/>
    <w:rsid w:val="00307F68"/>
    <w:rsid w:val="00346A1E"/>
    <w:rsid w:val="00351EE0"/>
    <w:rsid w:val="00367254"/>
    <w:rsid w:val="00385CA4"/>
    <w:rsid w:val="00391D77"/>
    <w:rsid w:val="003B6D97"/>
    <w:rsid w:val="003C0C15"/>
    <w:rsid w:val="003D05CF"/>
    <w:rsid w:val="00414EF6"/>
    <w:rsid w:val="0042485B"/>
    <w:rsid w:val="004C1415"/>
    <w:rsid w:val="004E4D21"/>
    <w:rsid w:val="005001F2"/>
    <w:rsid w:val="005045A4"/>
    <w:rsid w:val="00527355"/>
    <w:rsid w:val="00586DF7"/>
    <w:rsid w:val="005D7459"/>
    <w:rsid w:val="005F3459"/>
    <w:rsid w:val="0063445A"/>
    <w:rsid w:val="006E329A"/>
    <w:rsid w:val="00712C05"/>
    <w:rsid w:val="007611A2"/>
    <w:rsid w:val="007765FB"/>
    <w:rsid w:val="007875D1"/>
    <w:rsid w:val="007B0AF5"/>
    <w:rsid w:val="007D01ED"/>
    <w:rsid w:val="00804E92"/>
    <w:rsid w:val="00832881"/>
    <w:rsid w:val="008600B5"/>
    <w:rsid w:val="00877D8A"/>
    <w:rsid w:val="00882D57"/>
    <w:rsid w:val="008D4DCA"/>
    <w:rsid w:val="009333B9"/>
    <w:rsid w:val="00934205"/>
    <w:rsid w:val="009665B1"/>
    <w:rsid w:val="00996102"/>
    <w:rsid w:val="009D7C81"/>
    <w:rsid w:val="009E28C2"/>
    <w:rsid w:val="00A04DD2"/>
    <w:rsid w:val="00A21EDF"/>
    <w:rsid w:val="00A52B5B"/>
    <w:rsid w:val="00A8763C"/>
    <w:rsid w:val="00A916BD"/>
    <w:rsid w:val="00AA584B"/>
    <w:rsid w:val="00AB2E3A"/>
    <w:rsid w:val="00AF16E0"/>
    <w:rsid w:val="00B05BED"/>
    <w:rsid w:val="00B06502"/>
    <w:rsid w:val="00B12393"/>
    <w:rsid w:val="00B179EB"/>
    <w:rsid w:val="00B26A3F"/>
    <w:rsid w:val="00B34877"/>
    <w:rsid w:val="00B54E9D"/>
    <w:rsid w:val="00B73E74"/>
    <w:rsid w:val="00B9179F"/>
    <w:rsid w:val="00BA76D9"/>
    <w:rsid w:val="00C6345D"/>
    <w:rsid w:val="00CF2B40"/>
    <w:rsid w:val="00D354BB"/>
    <w:rsid w:val="00D53032"/>
    <w:rsid w:val="00D556CD"/>
    <w:rsid w:val="00DE4E5C"/>
    <w:rsid w:val="00DF6AB5"/>
    <w:rsid w:val="00E4642D"/>
    <w:rsid w:val="00E66F51"/>
    <w:rsid w:val="00ED3247"/>
    <w:rsid w:val="00ED7721"/>
    <w:rsid w:val="00EE4410"/>
    <w:rsid w:val="00EE44F1"/>
    <w:rsid w:val="00F601B0"/>
    <w:rsid w:val="00F762AB"/>
    <w:rsid w:val="00F93BAF"/>
    <w:rsid w:val="00FA18C9"/>
    <w:rsid w:val="00FB713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5D998E-86F4-47ED-AA02-195DDD5C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Balogh Barbara</cp:lastModifiedBy>
  <cp:revision>4</cp:revision>
  <cp:lastPrinted>2023-10-09T07:45:00Z</cp:lastPrinted>
  <dcterms:created xsi:type="dcterms:W3CDTF">2023-10-04T10:33:00Z</dcterms:created>
  <dcterms:modified xsi:type="dcterms:W3CDTF">2023-10-09T07:46:00Z</dcterms:modified>
</cp:coreProperties>
</file>