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C31D" w14:textId="32D2EB1B" w:rsidR="00BB1C4E" w:rsidRDefault="00895EF2" w:rsidP="00BB1C4E">
      <w:pPr>
        <w:jc w:val="center"/>
        <w:rPr>
          <w:sz w:val="24"/>
        </w:rPr>
      </w:pPr>
      <w:r>
        <w:rPr>
          <w:b/>
          <w:noProof/>
          <w:lang w:val="en-US" w:eastAsia="en-US"/>
        </w:rPr>
        <w:drawing>
          <wp:inline distT="0" distB="0" distL="0" distR="0" wp14:anchorId="38A3B19D" wp14:editId="56B9E233">
            <wp:extent cx="1676400" cy="904434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21523" w14:textId="77777777" w:rsidR="00BB1C4E" w:rsidRDefault="00BB1C4E" w:rsidP="00BB1C4E">
      <w:pPr>
        <w:jc w:val="center"/>
        <w:rPr>
          <w:sz w:val="24"/>
        </w:rPr>
      </w:pPr>
    </w:p>
    <w:p w14:paraId="4421C53E" w14:textId="77777777" w:rsidR="00BB1C4E" w:rsidRPr="00BB1C4E" w:rsidRDefault="00BB1C4E" w:rsidP="00BB1C4E">
      <w:pPr>
        <w:pStyle w:val="Cmsor3"/>
        <w:ind w:left="0" w:right="0"/>
        <w:rPr>
          <w:sz w:val="76"/>
          <w:szCs w:val="7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C4E">
        <w:rPr>
          <w:sz w:val="76"/>
          <w:szCs w:val="7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347F05F3" w14:textId="77777777" w:rsidR="00302730" w:rsidRDefault="00302730" w:rsidP="00BB1C4E"/>
    <w:p w14:paraId="24279A50" w14:textId="77777777" w:rsidR="00BB1C4E" w:rsidRDefault="00BB1C4E" w:rsidP="00BB1C4E">
      <w:pPr>
        <w:pStyle w:val="lfej"/>
        <w:tabs>
          <w:tab w:val="clear" w:pos="4153"/>
          <w:tab w:val="clear" w:pos="8306"/>
        </w:tabs>
        <w:rPr>
          <w:lang w:val="hu-HU"/>
        </w:rPr>
      </w:pPr>
    </w:p>
    <w:p w14:paraId="1E57AB02" w14:textId="14E46131" w:rsidR="00BB1C4E" w:rsidRDefault="00895EF2" w:rsidP="00BB1C4E">
      <w:pPr>
        <w:pStyle w:val="Cmsor2"/>
        <w:ind w:left="0" w:right="0"/>
        <w:jc w:val="center"/>
        <w:rPr>
          <w:sz w:val="32"/>
        </w:rPr>
      </w:pPr>
      <w:r>
        <w:rPr>
          <w:sz w:val="32"/>
        </w:rPr>
        <w:t>MAGYAR AGRÁR- ÉS ÉLETTUDOMÁNYI EGYETEM</w:t>
      </w:r>
    </w:p>
    <w:p w14:paraId="187158FD" w14:textId="77777777" w:rsidR="00FF36EB" w:rsidRPr="00FF36EB" w:rsidRDefault="00FF36EB" w:rsidP="00FF36EB"/>
    <w:p w14:paraId="7FADCADE" w14:textId="43607CF3" w:rsidR="00BB1C4E" w:rsidRDefault="00464CC5" w:rsidP="00BB1C4E">
      <w:pPr>
        <w:pStyle w:val="Cmsor1"/>
        <w:spacing w:line="420" w:lineRule="atLeast"/>
        <w:rPr>
          <w:lang w:val="hu-HU"/>
        </w:rPr>
      </w:pPr>
      <w:r>
        <w:rPr>
          <w:lang w:val="hu-HU"/>
        </w:rPr>
        <w:t xml:space="preserve">Gazdaság- és Regionális Tudományok </w:t>
      </w:r>
      <w:r w:rsidR="00BB1C4E">
        <w:rPr>
          <w:lang w:val="hu-HU"/>
        </w:rPr>
        <w:t>Doktori Iskol</w:t>
      </w:r>
      <w:r w:rsidR="00FF36EB">
        <w:rPr>
          <w:lang w:val="hu-HU"/>
        </w:rPr>
        <w:t>ája</w:t>
      </w:r>
      <w:r w:rsidR="00BB1C4E">
        <w:rPr>
          <w:lang w:val="hu-HU"/>
        </w:rPr>
        <w:t xml:space="preserve"> meghívja Önt</w:t>
      </w:r>
    </w:p>
    <w:p w14:paraId="494C9F35" w14:textId="12524C22" w:rsidR="00BB1C4E" w:rsidRDefault="00BB1C4E" w:rsidP="00BB1C4E">
      <w:pPr>
        <w:spacing w:line="276" w:lineRule="auto"/>
        <w:jc w:val="center"/>
        <w:rPr>
          <w:b/>
        </w:rPr>
      </w:pPr>
    </w:p>
    <w:p w14:paraId="1B849823" w14:textId="77777777" w:rsidR="00BB1C4E" w:rsidRDefault="00BB1C4E" w:rsidP="00BB1C4E">
      <w:pPr>
        <w:spacing w:line="276" w:lineRule="auto"/>
        <w:jc w:val="center"/>
        <w:rPr>
          <w:b/>
        </w:rPr>
      </w:pPr>
    </w:p>
    <w:p w14:paraId="48CD2F10" w14:textId="5E7F91DB" w:rsidR="00BB1C4E" w:rsidRDefault="00C66BD3" w:rsidP="00BB1C4E">
      <w:pPr>
        <w:pStyle w:val="Cmsor6"/>
        <w:ind w:right="-284"/>
        <w:rPr>
          <w:sz w:val="76"/>
          <w:szCs w:val="76"/>
        </w:rPr>
      </w:pPr>
      <w:r>
        <w:rPr>
          <w:sz w:val="76"/>
          <w:szCs w:val="76"/>
        </w:rPr>
        <w:t>VINOGRADOV  SZERGEJ</w:t>
      </w:r>
    </w:p>
    <w:p w14:paraId="0E38D14A" w14:textId="6F65E00E" w:rsidR="001368E5" w:rsidRPr="001368E5" w:rsidRDefault="001368E5" w:rsidP="001368E5"/>
    <w:p w14:paraId="6680BD3D" w14:textId="77777777" w:rsidR="00BB1C4E" w:rsidRPr="002E3F0E" w:rsidRDefault="00BB1C4E" w:rsidP="00BB1C4E"/>
    <w:p w14:paraId="73E8B3BD" w14:textId="03EDD7FB" w:rsidR="00BB1C4E" w:rsidRDefault="00BB1C4E" w:rsidP="00BB1C4E">
      <w:pPr>
        <w:jc w:val="center"/>
        <w:rPr>
          <w:b/>
          <w:sz w:val="36"/>
        </w:rPr>
      </w:pPr>
      <w:r>
        <w:rPr>
          <w:b/>
          <w:sz w:val="48"/>
        </w:rPr>
        <w:t>habilitációs előadásaira</w:t>
      </w:r>
    </w:p>
    <w:p w14:paraId="28CEFDEA" w14:textId="77777777" w:rsidR="00760917" w:rsidRPr="00C66BD3" w:rsidRDefault="00760917" w:rsidP="00760917">
      <w:pPr>
        <w:jc w:val="both"/>
        <w:rPr>
          <w:b/>
          <w:bCs/>
          <w:sz w:val="28"/>
          <w:szCs w:val="28"/>
        </w:rPr>
      </w:pPr>
    </w:p>
    <w:p w14:paraId="27EFC10B" w14:textId="77777777" w:rsidR="00760917" w:rsidRPr="00C66BD3" w:rsidRDefault="00760917" w:rsidP="00760917">
      <w:pPr>
        <w:pStyle w:val="Cmsor5"/>
        <w:tabs>
          <w:tab w:val="left" w:pos="1985"/>
        </w:tabs>
        <w:ind w:firstLine="567"/>
        <w:rPr>
          <w:bCs/>
          <w:sz w:val="28"/>
          <w:szCs w:val="28"/>
        </w:rPr>
      </w:pPr>
      <w:r w:rsidRPr="00C66BD3">
        <w:rPr>
          <w:bCs/>
          <w:sz w:val="28"/>
          <w:szCs w:val="28"/>
        </w:rPr>
        <w:t>Idegennyelvű tudományos előadás</w:t>
      </w:r>
    </w:p>
    <w:p w14:paraId="33CD7DF7" w14:textId="77777777" w:rsidR="00760917" w:rsidRPr="00C66BD3" w:rsidRDefault="00760917" w:rsidP="00760917">
      <w:pPr>
        <w:tabs>
          <w:tab w:val="left" w:pos="1985"/>
        </w:tabs>
        <w:ind w:firstLine="851"/>
        <w:jc w:val="both"/>
        <w:rPr>
          <w:b/>
          <w:bCs/>
          <w:sz w:val="28"/>
          <w:szCs w:val="28"/>
        </w:rPr>
      </w:pPr>
    </w:p>
    <w:p w14:paraId="43C5F579" w14:textId="0342925E" w:rsidR="00FF36EB" w:rsidRPr="00C66BD3" w:rsidRDefault="00760917" w:rsidP="00332C3D">
      <w:pPr>
        <w:spacing w:after="120"/>
        <w:ind w:left="2127" w:hanging="1276"/>
        <w:jc w:val="both"/>
        <w:rPr>
          <w:b/>
          <w:bCs/>
          <w:color w:val="000000"/>
          <w:sz w:val="28"/>
          <w:szCs w:val="28"/>
        </w:rPr>
      </w:pPr>
      <w:r w:rsidRPr="00C66BD3">
        <w:rPr>
          <w:b/>
          <w:bCs/>
          <w:sz w:val="28"/>
          <w:szCs w:val="28"/>
        </w:rPr>
        <w:t xml:space="preserve">címe: </w:t>
      </w:r>
      <w:r w:rsidRPr="00C66BD3">
        <w:rPr>
          <w:b/>
          <w:bCs/>
          <w:sz w:val="28"/>
          <w:szCs w:val="28"/>
        </w:rPr>
        <w:tab/>
      </w:r>
      <w:r w:rsidR="00C66BD3" w:rsidRPr="00C66BD3">
        <w:rPr>
          <w:b/>
          <w:bCs/>
          <w:sz w:val="28"/>
          <w:szCs w:val="28"/>
        </w:rPr>
        <w:t>Organizational Social Capital and Innovative Work Environments: A Multidimensional Empirical Approach</w:t>
      </w:r>
    </w:p>
    <w:p w14:paraId="30057BE0" w14:textId="719D0EC5" w:rsidR="00B96F47" w:rsidRPr="00C66BD3" w:rsidRDefault="00B96F47" w:rsidP="00B96F47">
      <w:pPr>
        <w:ind w:left="143" w:firstLine="708"/>
        <w:rPr>
          <w:b/>
          <w:bCs/>
          <w:sz w:val="28"/>
          <w:szCs w:val="28"/>
        </w:rPr>
      </w:pPr>
      <w:r w:rsidRPr="00C66BD3">
        <w:rPr>
          <w:b/>
          <w:bCs/>
          <w:sz w:val="28"/>
          <w:szCs w:val="28"/>
        </w:rPr>
        <w:t>időpontja:</w:t>
      </w:r>
      <w:r w:rsidRPr="00C66BD3">
        <w:rPr>
          <w:b/>
          <w:bCs/>
          <w:sz w:val="28"/>
          <w:szCs w:val="28"/>
        </w:rPr>
        <w:tab/>
        <w:t>202</w:t>
      </w:r>
      <w:r w:rsidR="00413622" w:rsidRPr="00C66BD3">
        <w:rPr>
          <w:b/>
          <w:bCs/>
          <w:sz w:val="28"/>
          <w:szCs w:val="28"/>
        </w:rPr>
        <w:t>5</w:t>
      </w:r>
      <w:r w:rsidRPr="00C66BD3">
        <w:rPr>
          <w:b/>
          <w:bCs/>
          <w:sz w:val="28"/>
          <w:szCs w:val="28"/>
        </w:rPr>
        <w:t xml:space="preserve">. </w:t>
      </w:r>
      <w:r w:rsidR="00C66BD3" w:rsidRPr="00C66BD3">
        <w:rPr>
          <w:b/>
          <w:bCs/>
          <w:sz w:val="28"/>
          <w:szCs w:val="28"/>
        </w:rPr>
        <w:t>november</w:t>
      </w:r>
      <w:r w:rsidRPr="00C66BD3">
        <w:rPr>
          <w:b/>
          <w:bCs/>
          <w:sz w:val="28"/>
          <w:szCs w:val="28"/>
        </w:rPr>
        <w:t xml:space="preserve"> </w:t>
      </w:r>
      <w:r w:rsidR="00C66BD3" w:rsidRPr="00C66BD3">
        <w:rPr>
          <w:b/>
          <w:bCs/>
          <w:sz w:val="28"/>
          <w:szCs w:val="28"/>
        </w:rPr>
        <w:t>1</w:t>
      </w:r>
      <w:r w:rsidR="0029248B" w:rsidRPr="00C66BD3">
        <w:rPr>
          <w:b/>
          <w:bCs/>
          <w:sz w:val="28"/>
          <w:szCs w:val="28"/>
        </w:rPr>
        <w:t>9</w:t>
      </w:r>
      <w:r w:rsidRPr="00C66BD3">
        <w:rPr>
          <w:b/>
          <w:bCs/>
          <w:sz w:val="28"/>
          <w:szCs w:val="28"/>
        </w:rPr>
        <w:t>. (</w:t>
      </w:r>
      <w:r w:rsidR="0029248B" w:rsidRPr="00C66BD3">
        <w:rPr>
          <w:b/>
          <w:bCs/>
          <w:sz w:val="28"/>
          <w:szCs w:val="28"/>
        </w:rPr>
        <w:t>szerda</w:t>
      </w:r>
      <w:r w:rsidRPr="00C66BD3">
        <w:rPr>
          <w:b/>
          <w:bCs/>
          <w:sz w:val="28"/>
          <w:szCs w:val="28"/>
        </w:rPr>
        <w:t>) 1</w:t>
      </w:r>
      <w:r w:rsidR="00C66BD3" w:rsidRPr="00C66BD3">
        <w:rPr>
          <w:b/>
          <w:bCs/>
          <w:sz w:val="28"/>
          <w:szCs w:val="28"/>
        </w:rPr>
        <w:t>2</w:t>
      </w:r>
      <w:r w:rsidRPr="00C66BD3">
        <w:rPr>
          <w:b/>
          <w:bCs/>
          <w:sz w:val="28"/>
          <w:szCs w:val="28"/>
        </w:rPr>
        <w:t>:</w:t>
      </w:r>
      <w:r w:rsidR="00C66BD3" w:rsidRPr="00C66BD3">
        <w:rPr>
          <w:b/>
          <w:bCs/>
          <w:sz w:val="28"/>
          <w:szCs w:val="28"/>
        </w:rPr>
        <w:t>00</w:t>
      </w:r>
      <w:r w:rsidRPr="00C66BD3">
        <w:rPr>
          <w:b/>
          <w:bCs/>
          <w:sz w:val="28"/>
          <w:szCs w:val="28"/>
        </w:rPr>
        <w:t xml:space="preserve"> óra</w:t>
      </w:r>
    </w:p>
    <w:p w14:paraId="288CEFAA" w14:textId="77777777" w:rsidR="00CE67CF" w:rsidRPr="00C66BD3" w:rsidRDefault="00B96F47" w:rsidP="00B96F47">
      <w:pPr>
        <w:tabs>
          <w:tab w:val="left" w:pos="1985"/>
        </w:tabs>
        <w:ind w:left="1985" w:hanging="1134"/>
        <w:jc w:val="both"/>
        <w:rPr>
          <w:b/>
          <w:bCs/>
          <w:sz w:val="28"/>
          <w:szCs w:val="28"/>
        </w:rPr>
      </w:pPr>
      <w:r w:rsidRPr="00C66BD3">
        <w:rPr>
          <w:b/>
          <w:bCs/>
          <w:sz w:val="28"/>
          <w:szCs w:val="28"/>
        </w:rPr>
        <w:t>helyszíne:</w:t>
      </w:r>
      <w:r w:rsidRPr="00C66BD3">
        <w:rPr>
          <w:b/>
          <w:bCs/>
          <w:sz w:val="28"/>
          <w:szCs w:val="28"/>
        </w:rPr>
        <w:tab/>
        <w:t xml:space="preserve">MATE, Szent István Campus, </w:t>
      </w:r>
    </w:p>
    <w:p w14:paraId="5D6E0FF3" w14:textId="6763B349" w:rsidR="00B96F47" w:rsidRPr="00C66BD3" w:rsidRDefault="00CE67CF" w:rsidP="00B96F47">
      <w:pPr>
        <w:tabs>
          <w:tab w:val="left" w:pos="1985"/>
        </w:tabs>
        <w:ind w:left="1985" w:hanging="1134"/>
        <w:jc w:val="both"/>
        <w:rPr>
          <w:b/>
          <w:bCs/>
          <w:sz w:val="28"/>
          <w:szCs w:val="28"/>
        </w:rPr>
      </w:pPr>
      <w:r w:rsidRPr="00C66BD3">
        <w:rPr>
          <w:b/>
          <w:bCs/>
          <w:sz w:val="28"/>
          <w:szCs w:val="28"/>
        </w:rPr>
        <w:tab/>
      </w:r>
      <w:r w:rsidR="00FF36EB" w:rsidRPr="00C66BD3">
        <w:rPr>
          <w:b/>
          <w:bCs/>
          <w:sz w:val="28"/>
          <w:szCs w:val="28"/>
        </w:rPr>
        <w:tab/>
      </w:r>
      <w:r w:rsidR="00C66BD3" w:rsidRPr="00C66BD3">
        <w:rPr>
          <w:b/>
          <w:bCs/>
          <w:sz w:val="28"/>
          <w:szCs w:val="28"/>
        </w:rPr>
        <w:t>Tudástranszfer Központ</w:t>
      </w:r>
      <w:r w:rsidR="00FF36EB" w:rsidRPr="00C66BD3">
        <w:rPr>
          <w:b/>
          <w:bCs/>
          <w:sz w:val="28"/>
          <w:szCs w:val="28"/>
        </w:rPr>
        <w:t>,</w:t>
      </w:r>
      <w:r w:rsidR="00C66BD3" w:rsidRPr="00C66BD3">
        <w:rPr>
          <w:b/>
          <w:bCs/>
          <w:sz w:val="28"/>
          <w:szCs w:val="28"/>
        </w:rPr>
        <w:t xml:space="preserve"> TK 12-es sz. előadó</w:t>
      </w:r>
      <w:r w:rsidR="00FF36EB" w:rsidRPr="00C66BD3">
        <w:rPr>
          <w:b/>
          <w:bCs/>
          <w:sz w:val="28"/>
          <w:szCs w:val="28"/>
        </w:rPr>
        <w:t>terem</w:t>
      </w:r>
    </w:p>
    <w:p w14:paraId="6266B35E" w14:textId="77777777" w:rsidR="00B96F47" w:rsidRPr="00C66BD3" w:rsidRDefault="00B96F47" w:rsidP="00B96F47">
      <w:pPr>
        <w:tabs>
          <w:tab w:val="left" w:pos="1985"/>
        </w:tabs>
        <w:ind w:left="1985" w:hanging="1134"/>
        <w:jc w:val="both"/>
        <w:rPr>
          <w:b/>
          <w:bCs/>
          <w:sz w:val="28"/>
          <w:szCs w:val="28"/>
        </w:rPr>
      </w:pPr>
      <w:r w:rsidRPr="00C66BD3">
        <w:rPr>
          <w:b/>
          <w:bCs/>
          <w:sz w:val="28"/>
          <w:szCs w:val="28"/>
        </w:rPr>
        <w:tab/>
      </w:r>
      <w:r w:rsidRPr="00C66BD3">
        <w:rPr>
          <w:b/>
          <w:bCs/>
          <w:sz w:val="28"/>
          <w:szCs w:val="28"/>
        </w:rPr>
        <w:tab/>
        <w:t>2100 Gödöllő, Páter Károly utca 1.</w:t>
      </w:r>
    </w:p>
    <w:p w14:paraId="2F26F566" w14:textId="77777777" w:rsidR="00C66BD3" w:rsidRPr="00C66BD3" w:rsidRDefault="00C66BD3" w:rsidP="00C66BD3">
      <w:pPr>
        <w:jc w:val="both"/>
        <w:rPr>
          <w:b/>
          <w:bCs/>
          <w:sz w:val="28"/>
          <w:szCs w:val="28"/>
        </w:rPr>
      </w:pPr>
      <w:bookmarkStart w:id="0" w:name="_Hlk155778465"/>
    </w:p>
    <w:p w14:paraId="04A12060" w14:textId="77777777" w:rsidR="00C66BD3" w:rsidRPr="00C66BD3" w:rsidRDefault="00C66BD3" w:rsidP="00C66BD3">
      <w:pPr>
        <w:pStyle w:val="Cmsor4"/>
        <w:tabs>
          <w:tab w:val="left" w:pos="1985"/>
        </w:tabs>
        <w:ind w:firstLine="567"/>
        <w:rPr>
          <w:bCs/>
          <w:i/>
          <w:sz w:val="28"/>
          <w:szCs w:val="28"/>
        </w:rPr>
      </w:pPr>
      <w:r w:rsidRPr="00C66BD3">
        <w:rPr>
          <w:bCs/>
          <w:i/>
          <w:sz w:val="28"/>
          <w:szCs w:val="28"/>
        </w:rPr>
        <w:t>Magyar nyelvű tantermi előadás</w:t>
      </w:r>
    </w:p>
    <w:p w14:paraId="3463BFF1" w14:textId="77777777" w:rsidR="00C66BD3" w:rsidRPr="00C66BD3" w:rsidRDefault="00C66BD3" w:rsidP="00C66BD3">
      <w:pPr>
        <w:tabs>
          <w:tab w:val="left" w:pos="1985"/>
        </w:tabs>
        <w:ind w:firstLine="851"/>
        <w:jc w:val="both"/>
        <w:rPr>
          <w:b/>
          <w:bCs/>
          <w:sz w:val="28"/>
          <w:szCs w:val="28"/>
        </w:rPr>
      </w:pPr>
    </w:p>
    <w:p w14:paraId="71C75BD0" w14:textId="7BC63F9C" w:rsidR="00C66BD3" w:rsidRPr="00C66BD3" w:rsidRDefault="00C66BD3" w:rsidP="00C66BD3">
      <w:pPr>
        <w:spacing w:after="120"/>
        <w:ind w:left="2127" w:hanging="1276"/>
        <w:jc w:val="both"/>
        <w:rPr>
          <w:b/>
          <w:bCs/>
          <w:color w:val="000000"/>
          <w:sz w:val="28"/>
          <w:szCs w:val="28"/>
        </w:rPr>
      </w:pPr>
      <w:r w:rsidRPr="00C66BD3">
        <w:rPr>
          <w:b/>
          <w:bCs/>
          <w:sz w:val="28"/>
          <w:szCs w:val="28"/>
        </w:rPr>
        <w:t xml:space="preserve">címe: </w:t>
      </w:r>
      <w:r w:rsidRPr="00C66BD3">
        <w:rPr>
          <w:b/>
          <w:bCs/>
          <w:sz w:val="28"/>
          <w:szCs w:val="28"/>
        </w:rPr>
        <w:tab/>
        <w:t>Asszociációs kapcsolat: kereszttáblázatos elemzések, khi-négyzet próba. Adjusztált standardizált reziduálisok. Empirikus szignifikanciaszint (p-érték)</w:t>
      </w:r>
    </w:p>
    <w:p w14:paraId="5A5DFB9B" w14:textId="6B158675" w:rsidR="00C66BD3" w:rsidRPr="00C66BD3" w:rsidRDefault="00C66BD3" w:rsidP="00C66BD3">
      <w:pPr>
        <w:ind w:left="143" w:firstLine="708"/>
        <w:rPr>
          <w:b/>
          <w:bCs/>
          <w:sz w:val="28"/>
          <w:szCs w:val="28"/>
        </w:rPr>
      </w:pPr>
      <w:r w:rsidRPr="00C66BD3">
        <w:rPr>
          <w:b/>
          <w:bCs/>
          <w:sz w:val="28"/>
          <w:szCs w:val="28"/>
        </w:rPr>
        <w:t>időpontja:</w:t>
      </w:r>
      <w:r w:rsidRPr="00C66BD3">
        <w:rPr>
          <w:b/>
          <w:bCs/>
          <w:sz w:val="28"/>
          <w:szCs w:val="28"/>
        </w:rPr>
        <w:tab/>
        <w:t>2025. november 19. (szerda) 1</w:t>
      </w:r>
      <w:r w:rsidR="00444645">
        <w:rPr>
          <w:b/>
          <w:bCs/>
          <w:sz w:val="28"/>
          <w:szCs w:val="28"/>
        </w:rPr>
        <w:t>3</w:t>
      </w:r>
      <w:r w:rsidRPr="00C66BD3">
        <w:rPr>
          <w:b/>
          <w:bCs/>
          <w:sz w:val="28"/>
          <w:szCs w:val="28"/>
        </w:rPr>
        <w:t>:00 óra</w:t>
      </w:r>
    </w:p>
    <w:p w14:paraId="628A5979" w14:textId="77777777" w:rsidR="00C66BD3" w:rsidRPr="00C66BD3" w:rsidRDefault="00C66BD3" w:rsidP="00C66BD3">
      <w:pPr>
        <w:tabs>
          <w:tab w:val="left" w:pos="1985"/>
        </w:tabs>
        <w:ind w:left="1985" w:hanging="1134"/>
        <w:jc w:val="both"/>
        <w:rPr>
          <w:b/>
          <w:bCs/>
          <w:sz w:val="28"/>
          <w:szCs w:val="28"/>
        </w:rPr>
      </w:pPr>
      <w:r w:rsidRPr="00C66BD3">
        <w:rPr>
          <w:b/>
          <w:bCs/>
          <w:sz w:val="28"/>
          <w:szCs w:val="28"/>
        </w:rPr>
        <w:t>helyszíne:</w:t>
      </w:r>
      <w:r w:rsidRPr="00C66BD3">
        <w:rPr>
          <w:b/>
          <w:bCs/>
          <w:sz w:val="28"/>
          <w:szCs w:val="28"/>
        </w:rPr>
        <w:tab/>
        <w:t xml:space="preserve">MATE, Szent István Campus, </w:t>
      </w:r>
    </w:p>
    <w:p w14:paraId="709773EF" w14:textId="77777777" w:rsidR="00C66BD3" w:rsidRPr="00C66BD3" w:rsidRDefault="00C66BD3" w:rsidP="00C66BD3">
      <w:pPr>
        <w:tabs>
          <w:tab w:val="left" w:pos="1985"/>
        </w:tabs>
        <w:ind w:left="1985" w:hanging="1134"/>
        <w:jc w:val="both"/>
        <w:rPr>
          <w:b/>
          <w:bCs/>
          <w:sz w:val="28"/>
          <w:szCs w:val="28"/>
        </w:rPr>
      </w:pPr>
      <w:r w:rsidRPr="00C66BD3">
        <w:rPr>
          <w:b/>
          <w:bCs/>
          <w:sz w:val="28"/>
          <w:szCs w:val="28"/>
        </w:rPr>
        <w:tab/>
      </w:r>
      <w:r w:rsidRPr="00C66BD3">
        <w:rPr>
          <w:b/>
          <w:bCs/>
          <w:sz w:val="28"/>
          <w:szCs w:val="28"/>
        </w:rPr>
        <w:tab/>
        <w:t>Tudástranszfer Központ, TK 12-es sz. előadóterem</w:t>
      </w:r>
    </w:p>
    <w:p w14:paraId="7D479720" w14:textId="77777777" w:rsidR="00C66BD3" w:rsidRPr="00C66BD3" w:rsidRDefault="00C66BD3" w:rsidP="00C66BD3">
      <w:pPr>
        <w:tabs>
          <w:tab w:val="left" w:pos="1985"/>
        </w:tabs>
        <w:ind w:left="1985" w:hanging="1134"/>
        <w:jc w:val="both"/>
        <w:rPr>
          <w:b/>
          <w:bCs/>
          <w:sz w:val="28"/>
          <w:szCs w:val="28"/>
        </w:rPr>
      </w:pPr>
      <w:r w:rsidRPr="00C66BD3">
        <w:rPr>
          <w:b/>
          <w:bCs/>
          <w:sz w:val="28"/>
          <w:szCs w:val="28"/>
        </w:rPr>
        <w:tab/>
      </w:r>
      <w:r w:rsidRPr="00C66BD3">
        <w:rPr>
          <w:b/>
          <w:bCs/>
          <w:sz w:val="28"/>
          <w:szCs w:val="28"/>
        </w:rPr>
        <w:tab/>
        <w:t>2100 Gödöllő, Páter Károly utca 1.</w:t>
      </w:r>
    </w:p>
    <w:p w14:paraId="50275B02" w14:textId="77777777" w:rsidR="00C66BD3" w:rsidRDefault="00C66BD3" w:rsidP="00C66BD3">
      <w:pPr>
        <w:tabs>
          <w:tab w:val="left" w:pos="1985"/>
        </w:tabs>
        <w:ind w:left="1985" w:hanging="1134"/>
        <w:jc w:val="both"/>
        <w:rPr>
          <w:sz w:val="24"/>
        </w:rPr>
      </w:pPr>
    </w:p>
    <w:bookmarkEnd w:id="0"/>
    <w:p w14:paraId="4D3FD7B8" w14:textId="77777777" w:rsidR="00BB1C4E" w:rsidRDefault="00BB1C4E" w:rsidP="00BB1C4E">
      <w:pPr>
        <w:pStyle w:val="lfej"/>
        <w:tabs>
          <w:tab w:val="clear" w:pos="4153"/>
          <w:tab w:val="clear" w:pos="8306"/>
          <w:tab w:val="center" w:pos="7371"/>
        </w:tabs>
        <w:rPr>
          <w:sz w:val="24"/>
          <w:lang w:val="hu-HU"/>
        </w:rPr>
      </w:pPr>
    </w:p>
    <w:p w14:paraId="25437C5F" w14:textId="00DBC2CB" w:rsidR="00BB1C4E" w:rsidRDefault="00BB1C4E" w:rsidP="00BB1C4E">
      <w:pPr>
        <w:pStyle w:val="lfej"/>
        <w:tabs>
          <w:tab w:val="clear" w:pos="4153"/>
          <w:tab w:val="clear" w:pos="8306"/>
          <w:tab w:val="center" w:pos="7371"/>
        </w:tabs>
        <w:rPr>
          <w:b/>
          <w:sz w:val="28"/>
          <w:lang w:val="hu-HU"/>
        </w:rPr>
      </w:pPr>
      <w:r>
        <w:rPr>
          <w:sz w:val="24"/>
          <w:lang w:val="hu-HU"/>
        </w:rPr>
        <w:tab/>
      </w:r>
      <w:r>
        <w:rPr>
          <w:b/>
          <w:sz w:val="28"/>
          <w:lang w:val="hu-HU"/>
        </w:rPr>
        <w:t xml:space="preserve">Dr. </w:t>
      </w:r>
      <w:r w:rsidR="00FF36EB">
        <w:rPr>
          <w:b/>
          <w:sz w:val="28"/>
          <w:lang w:val="hu-HU"/>
        </w:rPr>
        <w:t>Bujdosó Zoltán</w:t>
      </w:r>
      <w:r>
        <w:rPr>
          <w:b/>
          <w:sz w:val="28"/>
          <w:lang w:val="hu-HU"/>
        </w:rPr>
        <w:t xml:space="preserve"> s.k.</w:t>
      </w:r>
    </w:p>
    <w:p w14:paraId="16D5C715" w14:textId="77777777" w:rsidR="00FF36EB" w:rsidRDefault="00BB1C4E" w:rsidP="00BB1C4E">
      <w:pPr>
        <w:pStyle w:val="lfej"/>
        <w:tabs>
          <w:tab w:val="clear" w:pos="4153"/>
          <w:tab w:val="clear" w:pos="8306"/>
          <w:tab w:val="center" w:pos="7371"/>
        </w:tabs>
        <w:rPr>
          <w:b/>
          <w:bCs/>
          <w:sz w:val="28"/>
          <w:lang w:val="hu-HU"/>
        </w:rPr>
      </w:pPr>
      <w:r w:rsidRPr="00BC0E52">
        <w:rPr>
          <w:lang w:val="hu-HU"/>
        </w:rPr>
        <w:tab/>
      </w:r>
      <w:r>
        <w:rPr>
          <w:b/>
          <w:bCs/>
          <w:sz w:val="28"/>
          <w:lang w:val="hu-HU"/>
        </w:rPr>
        <w:t>a</w:t>
      </w:r>
      <w:r w:rsidR="00724119">
        <w:rPr>
          <w:b/>
          <w:bCs/>
          <w:sz w:val="28"/>
          <w:lang w:val="hu-HU"/>
        </w:rPr>
        <w:t xml:space="preserve"> </w:t>
      </w:r>
      <w:r w:rsidR="00FF36EB">
        <w:rPr>
          <w:b/>
          <w:bCs/>
          <w:sz w:val="28"/>
          <w:lang w:val="hu-HU"/>
        </w:rPr>
        <w:t xml:space="preserve">Gazdaság- és Regionális Tudományok </w:t>
      </w:r>
    </w:p>
    <w:p w14:paraId="290709C7" w14:textId="11D4BC99" w:rsidR="00BB1C4E" w:rsidRDefault="00FF36EB" w:rsidP="00BB1C4E">
      <w:pPr>
        <w:pStyle w:val="lfej"/>
        <w:tabs>
          <w:tab w:val="clear" w:pos="4153"/>
          <w:tab w:val="clear" w:pos="8306"/>
          <w:tab w:val="center" w:pos="7371"/>
        </w:tabs>
        <w:rPr>
          <w:b/>
          <w:bCs/>
          <w:sz w:val="28"/>
        </w:rPr>
      </w:pPr>
      <w:r>
        <w:rPr>
          <w:b/>
          <w:bCs/>
          <w:sz w:val="28"/>
          <w:lang w:val="hu-HU"/>
        </w:rPr>
        <w:tab/>
        <w:t>Doktori Iskola vezetője</w:t>
      </w:r>
    </w:p>
    <w:sectPr w:rsidR="00BB1C4E" w:rsidSect="00BB1C4E">
      <w:pgSz w:w="11906" w:h="16838"/>
      <w:pgMar w:top="709" w:right="1274" w:bottom="1276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93"/>
    <w:rsid w:val="0000495A"/>
    <w:rsid w:val="0006266F"/>
    <w:rsid w:val="000B61DF"/>
    <w:rsid w:val="000D3E61"/>
    <w:rsid w:val="000E2BB4"/>
    <w:rsid w:val="000E5101"/>
    <w:rsid w:val="001337AF"/>
    <w:rsid w:val="001368E5"/>
    <w:rsid w:val="001817CB"/>
    <w:rsid w:val="001B1561"/>
    <w:rsid w:val="00243530"/>
    <w:rsid w:val="00243A88"/>
    <w:rsid w:val="00243BC9"/>
    <w:rsid w:val="00247A35"/>
    <w:rsid w:val="002657CF"/>
    <w:rsid w:val="0028502C"/>
    <w:rsid w:val="0029248B"/>
    <w:rsid w:val="002C0229"/>
    <w:rsid w:val="002D52D5"/>
    <w:rsid w:val="00302730"/>
    <w:rsid w:val="003A1AAC"/>
    <w:rsid w:val="003E1074"/>
    <w:rsid w:val="00413622"/>
    <w:rsid w:val="00444645"/>
    <w:rsid w:val="00464CC5"/>
    <w:rsid w:val="00504A89"/>
    <w:rsid w:val="00512570"/>
    <w:rsid w:val="00577C6D"/>
    <w:rsid w:val="005C318D"/>
    <w:rsid w:val="006044DD"/>
    <w:rsid w:val="00622D93"/>
    <w:rsid w:val="006671AA"/>
    <w:rsid w:val="00684BEA"/>
    <w:rsid w:val="006915AE"/>
    <w:rsid w:val="006C38C0"/>
    <w:rsid w:val="00724119"/>
    <w:rsid w:val="0073669F"/>
    <w:rsid w:val="00760917"/>
    <w:rsid w:val="007762C9"/>
    <w:rsid w:val="007F7122"/>
    <w:rsid w:val="00895EF2"/>
    <w:rsid w:val="008A0961"/>
    <w:rsid w:val="00926A7B"/>
    <w:rsid w:val="00957B7E"/>
    <w:rsid w:val="009E0FB1"/>
    <w:rsid w:val="009E3232"/>
    <w:rsid w:val="00A23650"/>
    <w:rsid w:val="00AB16F8"/>
    <w:rsid w:val="00AF2561"/>
    <w:rsid w:val="00B3649F"/>
    <w:rsid w:val="00B53418"/>
    <w:rsid w:val="00B706F9"/>
    <w:rsid w:val="00B96F47"/>
    <w:rsid w:val="00BB1C4E"/>
    <w:rsid w:val="00C66BD3"/>
    <w:rsid w:val="00C80F96"/>
    <w:rsid w:val="00C96A5C"/>
    <w:rsid w:val="00CE67CF"/>
    <w:rsid w:val="00CF046E"/>
    <w:rsid w:val="00D760D4"/>
    <w:rsid w:val="00DA49E5"/>
    <w:rsid w:val="00DB2E16"/>
    <w:rsid w:val="00E31147"/>
    <w:rsid w:val="00E7544F"/>
    <w:rsid w:val="00EA11B4"/>
    <w:rsid w:val="00F126BC"/>
    <w:rsid w:val="00F802B4"/>
    <w:rsid w:val="00FF36EB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936C"/>
  <w15:chartTrackingRefBased/>
  <w15:docId w15:val="{03AFAEF0-016E-435D-AB83-E282503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B1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B1C4E"/>
    <w:pPr>
      <w:keepNext/>
      <w:jc w:val="center"/>
      <w:outlineLvl w:val="0"/>
    </w:pPr>
    <w:rPr>
      <w:b/>
      <w:sz w:val="28"/>
      <w:lang w:val="en-GB"/>
    </w:rPr>
  </w:style>
  <w:style w:type="paragraph" w:styleId="Cmsor2">
    <w:name w:val="heading 2"/>
    <w:basedOn w:val="Norml"/>
    <w:next w:val="Norml"/>
    <w:link w:val="Cmsor2Char"/>
    <w:qFormat/>
    <w:rsid w:val="00BB1C4E"/>
    <w:pPr>
      <w:keepNext/>
      <w:ind w:left="1418" w:right="709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qFormat/>
    <w:rsid w:val="00BB1C4E"/>
    <w:pPr>
      <w:keepNext/>
      <w:ind w:left="567" w:right="709"/>
      <w:jc w:val="center"/>
      <w:outlineLvl w:val="2"/>
    </w:pPr>
    <w:rPr>
      <w:b/>
      <w:sz w:val="24"/>
    </w:rPr>
  </w:style>
  <w:style w:type="paragraph" w:styleId="Cmsor4">
    <w:name w:val="heading 4"/>
    <w:basedOn w:val="Norml"/>
    <w:next w:val="Norml"/>
    <w:link w:val="Cmsor4Char"/>
    <w:qFormat/>
    <w:rsid w:val="00BB1C4E"/>
    <w:pPr>
      <w:keepNext/>
      <w:ind w:firstLine="2268"/>
      <w:jc w:val="both"/>
      <w:outlineLvl w:val="3"/>
    </w:pPr>
    <w:rPr>
      <w:b/>
      <w:sz w:val="32"/>
    </w:rPr>
  </w:style>
  <w:style w:type="paragraph" w:styleId="Cmsor5">
    <w:name w:val="heading 5"/>
    <w:basedOn w:val="Norml"/>
    <w:next w:val="Norml"/>
    <w:link w:val="Cmsor5Char"/>
    <w:qFormat/>
    <w:rsid w:val="00BB1C4E"/>
    <w:pPr>
      <w:keepNext/>
      <w:tabs>
        <w:tab w:val="left" w:pos="2390"/>
      </w:tabs>
      <w:ind w:firstLine="1701"/>
      <w:jc w:val="both"/>
      <w:outlineLvl w:val="4"/>
    </w:pPr>
    <w:rPr>
      <w:b/>
      <w:i/>
      <w:sz w:val="36"/>
    </w:rPr>
  </w:style>
  <w:style w:type="paragraph" w:styleId="Cmsor6">
    <w:name w:val="heading 6"/>
    <w:basedOn w:val="Norml"/>
    <w:next w:val="Norml"/>
    <w:link w:val="Cmsor6Char"/>
    <w:qFormat/>
    <w:rsid w:val="00BB1C4E"/>
    <w:pPr>
      <w:keepNext/>
      <w:spacing w:line="420" w:lineRule="atLeast"/>
      <w:jc w:val="center"/>
      <w:outlineLvl w:val="5"/>
    </w:pPr>
    <w:rPr>
      <w:b/>
      <w:i/>
      <w:shadow/>
      <w:sz w:val="5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B1C4E"/>
    <w:rPr>
      <w:rFonts w:ascii="Times New Roman" w:eastAsia="Times New Roman" w:hAnsi="Times New Roman" w:cs="Times New Roman"/>
      <w:b/>
      <w:sz w:val="28"/>
      <w:szCs w:val="20"/>
      <w:lang w:val="en-GB" w:eastAsia="hu-HU"/>
    </w:rPr>
  </w:style>
  <w:style w:type="character" w:customStyle="1" w:styleId="Cmsor2Char">
    <w:name w:val="Címsor 2 Char"/>
    <w:basedOn w:val="Bekezdsalapbettpusa"/>
    <w:link w:val="Cmsor2"/>
    <w:rsid w:val="00BB1C4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BB1C4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BB1C4E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BB1C4E"/>
    <w:rPr>
      <w:rFonts w:ascii="Times New Roman" w:eastAsia="Times New Roman" w:hAnsi="Times New Roman" w:cs="Times New Roman"/>
      <w:b/>
      <w:i/>
      <w:sz w:val="3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BB1C4E"/>
    <w:rPr>
      <w:rFonts w:ascii="Times New Roman" w:eastAsia="Times New Roman" w:hAnsi="Times New Roman" w:cs="Times New Roman"/>
      <w:b/>
      <w:i/>
      <w:shadow/>
      <w:sz w:val="52"/>
      <w:szCs w:val="20"/>
      <w:lang w:eastAsia="hu-HU"/>
    </w:rPr>
  </w:style>
  <w:style w:type="paragraph" w:styleId="lfej">
    <w:name w:val="header"/>
    <w:basedOn w:val="Norml"/>
    <w:link w:val="lfejChar"/>
    <w:rsid w:val="00BB1C4E"/>
    <w:pPr>
      <w:tabs>
        <w:tab w:val="center" w:pos="4153"/>
        <w:tab w:val="right" w:pos="8306"/>
      </w:tabs>
    </w:pPr>
    <w:rPr>
      <w:lang w:val="en-GB"/>
    </w:rPr>
  </w:style>
  <w:style w:type="character" w:customStyle="1" w:styleId="lfejChar">
    <w:name w:val="Élőfej Char"/>
    <w:basedOn w:val="Bekezdsalapbettpusa"/>
    <w:link w:val="lfej"/>
    <w:rsid w:val="00BB1C4E"/>
    <w:rPr>
      <w:rFonts w:ascii="Times New Roman" w:eastAsia="Times New Roman" w:hAnsi="Times New Roman" w:cs="Times New Roman"/>
      <w:sz w:val="20"/>
      <w:szCs w:val="20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Horváth Márk</dc:creator>
  <cp:keywords/>
  <dc:description/>
  <cp:lastModifiedBy>Hajdú Mónika</cp:lastModifiedBy>
  <cp:revision>4</cp:revision>
  <cp:lastPrinted>2023-04-13T10:12:00Z</cp:lastPrinted>
  <dcterms:created xsi:type="dcterms:W3CDTF">2025-10-17T08:27:00Z</dcterms:created>
  <dcterms:modified xsi:type="dcterms:W3CDTF">2025-10-17T09:01:00Z</dcterms:modified>
</cp:coreProperties>
</file>