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77777777" w:rsidR="00290F85" w:rsidRDefault="002F5653">
      <w:pPr>
        <w:spacing w:line="420" w:lineRule="atLeast"/>
        <w:jc w:val="center"/>
        <w:rPr>
          <w:b/>
        </w:rPr>
      </w:pPr>
      <w:r>
        <w:rPr>
          <w:b/>
          <w:sz w:val="28"/>
        </w:rPr>
        <w:t>Kertészet</w:t>
      </w:r>
      <w:r w:rsidR="00767F06" w:rsidRPr="00767F06">
        <w:rPr>
          <w:b/>
          <w:sz w:val="28"/>
        </w:rPr>
        <w:t>tudományi Doktori Iskolája meghívja Önt</w:t>
      </w:r>
    </w:p>
    <w:p w14:paraId="148509B5" w14:textId="58B72CE1" w:rsidR="002F5653" w:rsidRDefault="00B9396C" w:rsidP="00767F06">
      <w:pPr>
        <w:pStyle w:val="Default"/>
        <w:jc w:val="center"/>
        <w:rPr>
          <w:rFonts w:ascii="Times New Roman" w:hAnsi="Times New Roman" w:cs="Times New Roman"/>
          <w:caps/>
          <w:sz w:val="36"/>
          <w:szCs w:val="36"/>
        </w:rPr>
      </w:pPr>
      <w:bookmarkStart w:id="0" w:name="_Hlk96588427"/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WAFAE KANDOUDI</w:t>
      </w:r>
    </w:p>
    <w:bookmarkEnd w:id="0"/>
    <w:p w14:paraId="6DFDF556" w14:textId="0083027D" w:rsidR="00E16380" w:rsidRPr="00B9396C" w:rsidRDefault="00340FC4" w:rsidP="00B9396C">
      <w:pPr>
        <w:tabs>
          <w:tab w:val="left" w:pos="360"/>
        </w:tabs>
        <w:jc w:val="center"/>
        <w:rPr>
          <w:b/>
          <w:sz w:val="40"/>
          <w:szCs w:val="40"/>
        </w:rPr>
      </w:pPr>
      <w:r w:rsidRPr="00B9396C">
        <w:rPr>
          <w:b/>
          <w:caps/>
          <w:sz w:val="40"/>
          <w:szCs w:val="40"/>
        </w:rPr>
        <w:t>„</w:t>
      </w:r>
      <w:r w:rsidR="00B9396C" w:rsidRPr="00B9396C">
        <w:rPr>
          <w:b/>
          <w:sz w:val="40"/>
          <w:szCs w:val="40"/>
        </w:rPr>
        <w:t>OPTIMIZATION OF SECONDARY METABOLITES PRODUCTION BY THE APPLICATION OF ELICITORS</w:t>
      </w:r>
      <w:r w:rsidR="00DF14BA" w:rsidRPr="00B9396C">
        <w:rPr>
          <w:rFonts w:eastAsia="TimesNewRomanPS-BoldMT"/>
          <w:b/>
          <w:caps/>
          <w:sz w:val="40"/>
          <w:szCs w:val="40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300A0816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F230C8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9396C">
        <w:rPr>
          <w:b/>
          <w:sz w:val="28"/>
        </w:rPr>
        <w:t>május</w:t>
      </w:r>
      <w:r w:rsidR="00771347">
        <w:rPr>
          <w:b/>
          <w:sz w:val="28"/>
        </w:rPr>
        <w:t xml:space="preserve"> 2</w:t>
      </w:r>
      <w:r w:rsidR="00B9396C">
        <w:rPr>
          <w:b/>
          <w:sz w:val="28"/>
        </w:rPr>
        <w:t>6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B9396C">
        <w:rPr>
          <w:b/>
          <w:sz w:val="28"/>
        </w:rPr>
        <w:t>hétfő</w:t>
      </w:r>
      <w:r w:rsidR="00F0052B">
        <w:rPr>
          <w:b/>
          <w:sz w:val="28"/>
        </w:rPr>
        <w:t>)</w:t>
      </w:r>
      <w:r w:rsidR="008F175B">
        <w:rPr>
          <w:b/>
          <w:sz w:val="28"/>
        </w:rPr>
        <w:t xml:space="preserve"> </w:t>
      </w:r>
      <w:r w:rsidR="002F5653">
        <w:rPr>
          <w:b/>
          <w:sz w:val="28"/>
        </w:rPr>
        <w:t>1</w:t>
      </w:r>
      <w:r w:rsidR="00B9396C">
        <w:rPr>
          <w:b/>
          <w:sz w:val="28"/>
        </w:rPr>
        <w:t>4</w:t>
      </w:r>
      <w:r w:rsidR="00051F1F" w:rsidRPr="007A3A5A">
        <w:rPr>
          <w:b/>
          <w:sz w:val="28"/>
        </w:rPr>
        <w:t>:</w:t>
      </w:r>
      <w:r w:rsidR="00AB0645">
        <w:rPr>
          <w:b/>
          <w:sz w:val="28"/>
        </w:rPr>
        <w:t>0</w:t>
      </w:r>
      <w:r w:rsidR="00E52041">
        <w:rPr>
          <w:b/>
          <w:sz w:val="28"/>
        </w:rPr>
        <w:t>0</w:t>
      </w:r>
      <w:r w:rsidR="001568BD">
        <w:rPr>
          <w:b/>
          <w:sz w:val="28"/>
        </w:rPr>
        <w:t xml:space="preserve"> óra</w:t>
      </w:r>
      <w:r w:rsidR="00D313E4">
        <w:rPr>
          <w:b/>
          <w:sz w:val="28"/>
        </w:rPr>
        <w:t>kor</w:t>
      </w:r>
    </w:p>
    <w:p w14:paraId="4F1B8043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13A45C64" w14:textId="76CED9A9" w:rsidR="00AB0645" w:rsidRDefault="003A4789" w:rsidP="00AB0645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>Helyszín:</w:t>
      </w:r>
      <w:r w:rsidR="00AB0645">
        <w:rPr>
          <w:szCs w:val="28"/>
        </w:rPr>
        <w:t xml:space="preserve"> </w:t>
      </w:r>
      <w:bookmarkStart w:id="1" w:name="_Hlk169093453"/>
      <w:r w:rsidR="00AB0645">
        <w:rPr>
          <w:szCs w:val="28"/>
        </w:rPr>
        <w:t xml:space="preserve">MATE, </w:t>
      </w:r>
      <w:r w:rsidR="00F230C8">
        <w:rPr>
          <w:szCs w:val="28"/>
        </w:rPr>
        <w:t>online</w:t>
      </w:r>
    </w:p>
    <w:bookmarkEnd w:id="1"/>
    <w:p w14:paraId="6D5E58D5" w14:textId="51A8C260" w:rsidR="00B9396C" w:rsidRDefault="00B9396C" w:rsidP="00B9396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</w:instrText>
      </w:r>
      <w:r w:rsidRPr="00B9396C">
        <w:rPr>
          <w:b/>
          <w:sz w:val="22"/>
          <w:szCs w:val="22"/>
        </w:rPr>
        <w:instrText>https://us06web.zoom.us/j/82259791141?pwd=8BdYGPrDS1oyWewJedMZjTF2abKLAP.1</w:instrText>
      </w:r>
      <w:r>
        <w:rPr>
          <w:b/>
          <w:sz w:val="22"/>
          <w:szCs w:val="22"/>
        </w:rPr>
        <w:instrText xml:space="preserve">" </w:instrText>
      </w:r>
      <w:r>
        <w:rPr>
          <w:b/>
          <w:sz w:val="22"/>
          <w:szCs w:val="22"/>
        </w:rPr>
        <w:fldChar w:fldCharType="separate"/>
      </w:r>
      <w:r w:rsidRPr="0088137C">
        <w:rPr>
          <w:rStyle w:val="Hiperhivatkozs"/>
          <w:b/>
          <w:sz w:val="22"/>
          <w:szCs w:val="22"/>
        </w:rPr>
        <w:t>https://us06web.zoom.us/j/82259791141?pwd=8BdYGPrDS1oyWewJedMZjTF2abKLAP.1</w:t>
      </w:r>
      <w:r>
        <w:rPr>
          <w:b/>
          <w:sz w:val="22"/>
          <w:szCs w:val="22"/>
        </w:rPr>
        <w:fldChar w:fldCharType="end"/>
      </w:r>
    </w:p>
    <w:p w14:paraId="5F996E81" w14:textId="77777777" w:rsidR="00B9396C" w:rsidRPr="00B9396C" w:rsidRDefault="00B9396C" w:rsidP="00B9396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82DF62" w14:textId="77777777" w:rsidR="00B9396C" w:rsidRPr="00B9396C" w:rsidRDefault="00B9396C" w:rsidP="00B9396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9396C">
        <w:rPr>
          <w:b/>
          <w:sz w:val="22"/>
          <w:szCs w:val="22"/>
        </w:rPr>
        <w:t>Meeting ID: 822 5979 1141</w:t>
      </w:r>
    </w:p>
    <w:p w14:paraId="1E9CCF06" w14:textId="70E4E808" w:rsidR="003A4789" w:rsidRPr="00B9396C" w:rsidRDefault="00B9396C" w:rsidP="00B9396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9396C">
        <w:rPr>
          <w:b/>
          <w:sz w:val="22"/>
          <w:szCs w:val="22"/>
        </w:rPr>
        <w:t>Passcode: 154860</w:t>
      </w:r>
    </w:p>
    <w:p w14:paraId="18A65EB7" w14:textId="77777777" w:rsidR="00B9396C" w:rsidRDefault="00B9396C" w:rsidP="00B9396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</w:tblGrid>
      <w:tr w:rsidR="000819BD" w:rsidRPr="00A927F9" w14:paraId="23A6D885" w14:textId="77777777" w:rsidTr="006C7422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0750280B" w:rsidR="000819BD" w:rsidRPr="00A927F9" w:rsidRDefault="00B9396C" w:rsidP="00AB0645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Benyóné </w:t>
            </w:r>
            <w:r w:rsidR="00BF0739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György</w:t>
            </w:r>
            <w:r w:rsidR="00F230C8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1275" w:type="dxa"/>
          </w:tcPr>
          <w:p w14:paraId="5D9E7978" w14:textId="6287569F" w:rsidR="000819BD" w:rsidRPr="00A927F9" w:rsidRDefault="00F230C8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4A8D7E39" w14:textId="77777777" w:rsidTr="006C7422">
        <w:tc>
          <w:tcPr>
            <w:tcW w:w="1843" w:type="dxa"/>
          </w:tcPr>
          <w:p w14:paraId="4CFA042D" w14:textId="4460F8E8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E7F1A20" w14:textId="1BD9BF3C" w:rsidR="00771347" w:rsidRDefault="00771347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9396C">
              <w:rPr>
                <w:b/>
                <w:sz w:val="28"/>
                <w:szCs w:val="28"/>
              </w:rPr>
              <w:t>Höhn Mária</w:t>
            </w:r>
          </w:p>
        </w:tc>
        <w:tc>
          <w:tcPr>
            <w:tcW w:w="1275" w:type="dxa"/>
          </w:tcPr>
          <w:p w14:paraId="5D1A070E" w14:textId="3BC46543" w:rsidR="00771347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CSc</w:t>
            </w:r>
          </w:p>
        </w:tc>
      </w:tr>
      <w:tr w:rsidR="00771347" w:rsidRPr="00A927F9" w14:paraId="7225D5A9" w14:textId="77777777" w:rsidTr="006C7422">
        <w:tc>
          <w:tcPr>
            <w:tcW w:w="1843" w:type="dxa"/>
          </w:tcPr>
          <w:p w14:paraId="31303E41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D10C85" w14:textId="417220C1" w:rsidR="00771347" w:rsidRDefault="00B9396C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Máthé Imre</w:t>
            </w:r>
          </w:p>
        </w:tc>
        <w:tc>
          <w:tcPr>
            <w:tcW w:w="1275" w:type="dxa"/>
          </w:tcPr>
          <w:p w14:paraId="48DA1A0A" w14:textId="23B76236" w:rsidR="00771347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B9396C" w:rsidRPr="00A927F9" w14:paraId="1F1B39AA" w14:textId="77777777" w:rsidTr="006C7422">
        <w:tc>
          <w:tcPr>
            <w:tcW w:w="1843" w:type="dxa"/>
          </w:tcPr>
          <w:p w14:paraId="540D9CCB" w14:textId="77777777" w:rsidR="00B9396C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44ED77" w14:textId="105A0626" w:rsidR="00B9396C" w:rsidRDefault="00B9396C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Kindlovits Sára</w:t>
            </w:r>
          </w:p>
        </w:tc>
        <w:tc>
          <w:tcPr>
            <w:tcW w:w="1275" w:type="dxa"/>
          </w:tcPr>
          <w:p w14:paraId="5456C047" w14:textId="452F3FFB" w:rsidR="00B9396C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67126855" w14:textId="77777777" w:rsidTr="006C7422">
        <w:tc>
          <w:tcPr>
            <w:tcW w:w="1843" w:type="dxa"/>
          </w:tcPr>
          <w:p w14:paraId="4DF05BB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785EC260" w:rsidR="00771347" w:rsidRPr="00A927F9" w:rsidRDefault="00B9396C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Tavaszi-Sárosi Szilvia</w:t>
            </w:r>
          </w:p>
        </w:tc>
        <w:tc>
          <w:tcPr>
            <w:tcW w:w="1275" w:type="dxa"/>
          </w:tcPr>
          <w:p w14:paraId="6F7498AF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36AC92DF" w14:textId="77777777" w:rsidTr="006C7422">
        <w:trPr>
          <w:trHeight w:val="201"/>
        </w:trPr>
        <w:tc>
          <w:tcPr>
            <w:tcW w:w="1843" w:type="dxa"/>
          </w:tcPr>
          <w:p w14:paraId="48398156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7C3EA705" w:rsidR="00771347" w:rsidRPr="00771347" w:rsidRDefault="00B9396C" w:rsidP="007713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Dr. Máthé Ákos</w:t>
            </w:r>
          </w:p>
        </w:tc>
        <w:tc>
          <w:tcPr>
            <w:tcW w:w="1275" w:type="dxa"/>
          </w:tcPr>
          <w:p w14:paraId="2C28DCD5" w14:textId="742AFF03" w:rsidR="00771347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529CCF9" w14:textId="77777777" w:rsidTr="006C7422">
        <w:tc>
          <w:tcPr>
            <w:tcW w:w="1843" w:type="dxa"/>
          </w:tcPr>
          <w:p w14:paraId="158B576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5F044249" w:rsidR="00771347" w:rsidRPr="00CF2539" w:rsidRDefault="00B9396C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Tillyné Dr. Mándy Andrea</w:t>
            </w:r>
          </w:p>
        </w:tc>
        <w:tc>
          <w:tcPr>
            <w:tcW w:w="1275" w:type="dxa"/>
          </w:tcPr>
          <w:p w14:paraId="4B6D8F93" w14:textId="7617B426" w:rsidR="00771347" w:rsidRPr="00A927F9" w:rsidRDefault="00EC3E3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R="00771347"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206D5809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B9396C">
        <w:rPr>
          <w:b/>
          <w:sz w:val="28"/>
          <w:szCs w:val="28"/>
        </w:rPr>
        <w:t xml:space="preserve">Zámboriné </w:t>
      </w:r>
      <w:r w:rsidR="00155883">
        <w:rPr>
          <w:b/>
          <w:sz w:val="28"/>
          <w:szCs w:val="28"/>
        </w:rPr>
        <w:t xml:space="preserve">Dr. </w:t>
      </w:r>
      <w:r w:rsidR="00B9396C">
        <w:rPr>
          <w:b/>
          <w:sz w:val="28"/>
          <w:szCs w:val="28"/>
        </w:rPr>
        <w:t>Németh Éva, DSc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5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6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7777777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E52041">
        <w:rPr>
          <w:i w:val="0"/>
          <w:lang w:val="hu-HU"/>
        </w:rPr>
        <w:t>Zámboriné</w:t>
      </w:r>
      <w:r w:rsidR="00964FD9" w:rsidRPr="00AB0A17">
        <w:rPr>
          <w:i w:val="0"/>
        </w:rPr>
        <w:t xml:space="preserve"> </w:t>
      </w:r>
      <w:r w:rsidR="00964FD9">
        <w:rPr>
          <w:i w:val="0"/>
        </w:rPr>
        <w:t xml:space="preserve">Dr. </w:t>
      </w:r>
      <w:r w:rsidR="00E52041">
        <w:rPr>
          <w:i w:val="0"/>
          <w:lang w:val="hu-HU"/>
        </w:rPr>
        <w:t>Németh Éva</w:t>
      </w:r>
      <w:r w:rsidR="00964FD9">
        <w:rPr>
          <w:i w:val="0"/>
        </w:rPr>
        <w:t xml:space="preserve"> s.k.</w:t>
      </w:r>
    </w:p>
    <w:p w14:paraId="2E61E105" w14:textId="77777777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E52041">
        <w:rPr>
          <w:b/>
          <w:bCs/>
        </w:rPr>
        <w:t>Kertészet</w:t>
      </w:r>
      <w:r>
        <w:rPr>
          <w:b/>
          <w:bCs/>
        </w:rPr>
        <w:t>tudományi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40E4"/>
    <w:rsid w:val="000367A4"/>
    <w:rsid w:val="00040714"/>
    <w:rsid w:val="00046700"/>
    <w:rsid w:val="00051F1F"/>
    <w:rsid w:val="00057A2E"/>
    <w:rsid w:val="00063287"/>
    <w:rsid w:val="00072134"/>
    <w:rsid w:val="00076D3E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24D6"/>
    <w:rsid w:val="002E6DA7"/>
    <w:rsid w:val="002F4A18"/>
    <w:rsid w:val="002F5653"/>
    <w:rsid w:val="002F58C6"/>
    <w:rsid w:val="0032173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D46E5"/>
    <w:rsid w:val="005E06D3"/>
    <w:rsid w:val="005E29EF"/>
    <w:rsid w:val="005E7D6F"/>
    <w:rsid w:val="005F2877"/>
    <w:rsid w:val="00603A5E"/>
    <w:rsid w:val="00604BC8"/>
    <w:rsid w:val="0061118E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1347"/>
    <w:rsid w:val="007761B3"/>
    <w:rsid w:val="0077768B"/>
    <w:rsid w:val="00783269"/>
    <w:rsid w:val="00790903"/>
    <w:rsid w:val="00791AF5"/>
    <w:rsid w:val="0079706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15B5"/>
    <w:rsid w:val="008B1694"/>
    <w:rsid w:val="008B209F"/>
    <w:rsid w:val="008B56E0"/>
    <w:rsid w:val="008D137F"/>
    <w:rsid w:val="008D2C15"/>
    <w:rsid w:val="008D3D5C"/>
    <w:rsid w:val="008E098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B0645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3954"/>
    <w:rsid w:val="00B753E5"/>
    <w:rsid w:val="00B842B8"/>
    <w:rsid w:val="00B93309"/>
    <w:rsid w:val="00B9396C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220E2"/>
    <w:rsid w:val="00C23405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85F03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E57E8"/>
    <w:rsid w:val="00DF14BA"/>
    <w:rsid w:val="00DF4B9B"/>
    <w:rsid w:val="00E040FA"/>
    <w:rsid w:val="00E11B0E"/>
    <w:rsid w:val="00E16380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C3E37"/>
    <w:rsid w:val="00ED23CB"/>
    <w:rsid w:val="00EE08C7"/>
    <w:rsid w:val="00EF487B"/>
    <w:rsid w:val="00F0052B"/>
    <w:rsid w:val="00F01A8B"/>
    <w:rsid w:val="00F21042"/>
    <w:rsid w:val="00F230C8"/>
    <w:rsid w:val="00F32304"/>
    <w:rsid w:val="00F36F65"/>
    <w:rsid w:val="00F4230C"/>
    <w:rsid w:val="00F656D8"/>
    <w:rsid w:val="00F66583"/>
    <w:rsid w:val="00F7267D"/>
    <w:rsid w:val="00F7555E"/>
    <w:rsid w:val="00F90AF4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40E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8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368D-FF00-4DD6-AB6A-448476BA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1313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14</cp:revision>
  <cp:lastPrinted>2020-11-12T08:21:00Z</cp:lastPrinted>
  <dcterms:created xsi:type="dcterms:W3CDTF">2023-10-06T07:50:00Z</dcterms:created>
  <dcterms:modified xsi:type="dcterms:W3CDTF">2025-05-07T08:57:00Z</dcterms:modified>
</cp:coreProperties>
</file>