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7D2E" w14:textId="77777777" w:rsidR="00084DF4" w:rsidRDefault="00084DF4" w:rsidP="0022659D">
      <w:pPr>
        <w:spacing w:line="360" w:lineRule="auto"/>
        <w:jc w:val="center"/>
        <w:rPr>
          <w:b/>
          <w:noProof/>
          <w:lang w:eastAsia="hu-HU"/>
        </w:rPr>
      </w:pPr>
      <w:r w:rsidRPr="00084DF4">
        <w:rPr>
          <w:b/>
          <w:noProof/>
          <w:lang w:eastAsia="hu-HU"/>
        </w:rPr>
        <w:drawing>
          <wp:inline distT="0" distB="0" distL="0" distR="0" wp14:anchorId="3E0A33A2" wp14:editId="286BA2E6">
            <wp:extent cx="6120130" cy="1119441"/>
            <wp:effectExtent l="0" t="0" r="0" b="0"/>
            <wp:docPr id="2" name="Kép 2" descr="C:\Users\kotelesr\AppData\Local\Temp\Temp1_arculati csomag_mtü2023_kiemelt partnerek.zip\arculati csomag_mtü2023_kiemelt partnerek\MTU-logo-felirattal-2023_mtu szlogen m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esr\AppData\Local\Temp\Temp1_arculati csomag_mtü2023_kiemelt partnerek.zip\arculati csomag_mtü2023_kiemelt partnerek\MTU-logo-felirattal-2023_mtu szlogen m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1052" w14:textId="77777777" w:rsidR="0018070A" w:rsidRDefault="0018070A" w:rsidP="00AD1259">
      <w:pPr>
        <w:spacing w:line="240" w:lineRule="auto"/>
        <w:ind w:right="425"/>
        <w:jc w:val="right"/>
        <w:rPr>
          <w:rFonts w:ascii="Calibri" w:hAnsi="Calibri" w:cs="Calibri"/>
          <w:caps/>
          <w:color w:val="244061" w:themeColor="accent1" w:themeShade="80"/>
          <w:szCs w:val="24"/>
        </w:rPr>
      </w:pP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>20</w:t>
      </w:r>
      <w:r w:rsidR="00C30450" w:rsidRPr="00FB5517">
        <w:rPr>
          <w:rFonts w:ascii="Calibri" w:hAnsi="Calibri" w:cs="Calibri"/>
          <w:caps/>
          <w:color w:val="244061" w:themeColor="accent1" w:themeShade="80"/>
          <w:szCs w:val="24"/>
        </w:rPr>
        <w:t>2</w:t>
      </w:r>
      <w:r w:rsidR="00740C24" w:rsidRPr="00FB5517">
        <w:rPr>
          <w:rFonts w:ascii="Calibri" w:hAnsi="Calibri" w:cs="Calibri"/>
          <w:caps/>
          <w:color w:val="244061" w:themeColor="accent1" w:themeShade="80"/>
          <w:szCs w:val="24"/>
        </w:rPr>
        <w:t>3</w:t>
      </w: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 xml:space="preserve">. november </w:t>
      </w:r>
      <w:r w:rsidR="006C6983" w:rsidRPr="00FB5517">
        <w:rPr>
          <w:rFonts w:ascii="Calibri" w:hAnsi="Calibri" w:cs="Calibri"/>
          <w:caps/>
          <w:color w:val="244061" w:themeColor="accent1" w:themeShade="80"/>
          <w:szCs w:val="24"/>
        </w:rPr>
        <w:t>3</w:t>
      </w: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>-30.</w:t>
      </w:r>
    </w:p>
    <w:p w14:paraId="2C7005FD" w14:textId="77777777" w:rsidR="00AD1259" w:rsidRDefault="00AD1259" w:rsidP="00AD1259">
      <w:pPr>
        <w:spacing w:line="240" w:lineRule="auto"/>
        <w:ind w:right="425"/>
        <w:jc w:val="right"/>
        <w:rPr>
          <w:rFonts w:ascii="Calibri" w:hAnsi="Calibri" w:cs="Calibri"/>
          <w:caps/>
          <w:color w:val="244061" w:themeColor="accent1" w:themeShade="80"/>
          <w:szCs w:val="24"/>
        </w:rPr>
      </w:pPr>
    </w:p>
    <w:p w14:paraId="60A27979" w14:textId="77777777" w:rsidR="00D801EF" w:rsidRDefault="00D801EF" w:rsidP="00D801EF">
      <w:pPr>
        <w:spacing w:line="240" w:lineRule="auto"/>
        <w:ind w:right="425"/>
        <w:rPr>
          <w:rFonts w:ascii="Calibri" w:hAnsi="Calibri" w:cs="Calibri"/>
          <w:caps/>
          <w:color w:val="244061" w:themeColor="accent1" w:themeShade="80"/>
          <w:szCs w:val="24"/>
        </w:rPr>
      </w:pPr>
    </w:p>
    <w:p w14:paraId="541B0A7F" w14:textId="77777777" w:rsidR="005159FE" w:rsidRDefault="005159FE" w:rsidP="00573A6E">
      <w:pPr>
        <w:spacing w:line="240" w:lineRule="auto"/>
      </w:pPr>
    </w:p>
    <w:tbl>
      <w:tblPr>
        <w:tblStyle w:val="Rcsostblzat"/>
        <w:tblW w:w="5023" w:type="pct"/>
        <w:tblLayout w:type="fixed"/>
        <w:tblLook w:val="04A0" w:firstRow="1" w:lastRow="0" w:firstColumn="1" w:lastColumn="0" w:noHBand="0" w:noVBand="1"/>
      </w:tblPr>
      <w:tblGrid>
        <w:gridCol w:w="3724"/>
        <w:gridCol w:w="5948"/>
      </w:tblGrid>
      <w:tr w:rsidR="0018070A" w14:paraId="7A36C521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2C6E876D" w14:textId="77777777"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címe</w:t>
            </w:r>
          </w:p>
        </w:tc>
        <w:tc>
          <w:tcPr>
            <w:tcW w:w="3075" w:type="pct"/>
          </w:tcPr>
          <w:p w14:paraId="4A46C10F" w14:textId="77777777" w:rsidR="00AC3264" w:rsidRDefault="00AC3264" w:rsidP="00AC3264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C7E40">
              <w:rPr>
                <w:rStyle w:val="xcontentpasted0"/>
                <w:color w:val="000000"/>
              </w:rPr>
              <w:t>Mitől lesz klímatudatos és körforgásos egy város?</w:t>
            </w:r>
          </w:p>
          <w:p w14:paraId="274E198C" w14:textId="38C7D83B" w:rsidR="005373A5" w:rsidRPr="005D5A4D" w:rsidRDefault="005373A5" w:rsidP="005D5A4D"/>
        </w:tc>
      </w:tr>
      <w:tr w:rsidR="0018070A" w14:paraId="242A9986" w14:textId="77777777" w:rsidTr="009F79B6">
        <w:trPr>
          <w:trHeight w:val="1106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223588D0" w14:textId="77777777" w:rsidR="0018070A" w:rsidRPr="00FB5517" w:rsidRDefault="00A037BF" w:rsidP="005373A5">
            <w:pPr>
              <w:rPr>
                <w:color w:val="244061" w:themeColor="accent1" w:themeShade="8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 xml:space="preserve">A rendezvény </w:t>
            </w:r>
            <w:r w:rsidR="00C26DF0" w:rsidRPr="00FB5517">
              <w:rPr>
                <w:color w:val="244061" w:themeColor="accent1" w:themeShade="80"/>
                <w:sz w:val="22"/>
              </w:rPr>
              <w:t>típusa</w:t>
            </w:r>
          </w:p>
          <w:p w14:paraId="7ACE56EB" w14:textId="77777777" w:rsidR="00E77D31" w:rsidRPr="00D02FBD" w:rsidRDefault="00A037BF" w:rsidP="00E77D3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14:paraId="58E980E3" w14:textId="77777777"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D02FBD">
              <w:rPr>
                <w:i/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075" w:type="pct"/>
          </w:tcPr>
          <w:p w14:paraId="110266B3" w14:textId="76C92FAB" w:rsidR="0018070A" w:rsidRPr="00AC3264" w:rsidRDefault="00AC3264" w:rsidP="005D5A4D">
            <w:r w:rsidRPr="00AC3264">
              <w:t>Előadás és vita</w:t>
            </w:r>
          </w:p>
        </w:tc>
      </w:tr>
      <w:tr w:rsidR="0018070A" w14:paraId="1E52E7B5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115081E0" w14:textId="77777777"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Tudományterület</w:t>
            </w:r>
          </w:p>
        </w:tc>
        <w:tc>
          <w:tcPr>
            <w:tcW w:w="3075" w:type="pct"/>
          </w:tcPr>
          <w:p w14:paraId="589319D5" w14:textId="2D3C9987" w:rsidR="003B1155" w:rsidRPr="005D5A4D" w:rsidRDefault="00AC3264" w:rsidP="005D5A4D">
            <w:r w:rsidRPr="00403D91">
              <w:rPr>
                <w:rFonts w:cs="Times New Roman"/>
                <w:szCs w:val="24"/>
              </w:rPr>
              <w:t>Földtudomány, Műszaki tudományok, Szociológia</w:t>
            </w:r>
          </w:p>
        </w:tc>
      </w:tr>
      <w:tr w:rsidR="00AC3264" w14:paraId="7617A344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6D8FD0BC" w14:textId="77777777" w:rsidR="00AC3264" w:rsidRPr="005373A5" w:rsidRDefault="00AC3264" w:rsidP="00AC3264">
            <w:pPr>
              <w:rPr>
                <w:b/>
                <w:color w:val="FF000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időpontja</w:t>
            </w:r>
          </w:p>
        </w:tc>
        <w:tc>
          <w:tcPr>
            <w:tcW w:w="3075" w:type="pct"/>
          </w:tcPr>
          <w:p w14:paraId="4147AF2A" w14:textId="7443BC92" w:rsidR="00AC3264" w:rsidRPr="005D5A4D" w:rsidRDefault="00AC3264" w:rsidP="00AC3264">
            <w:r>
              <w:t>2023. november 10., 9:00-12:30</w:t>
            </w:r>
          </w:p>
        </w:tc>
      </w:tr>
      <w:tr w:rsidR="0018070A" w14:paraId="003343B9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03DF4CB6" w14:textId="77777777"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helyszíne</w:t>
            </w:r>
          </w:p>
        </w:tc>
        <w:tc>
          <w:tcPr>
            <w:tcW w:w="3075" w:type="pct"/>
          </w:tcPr>
          <w:p w14:paraId="288E8FE6" w14:textId="00422B8A" w:rsidR="00887C06" w:rsidRPr="009F79B6" w:rsidRDefault="00AC3264" w:rsidP="005D5A4D">
            <w:pPr>
              <w:rPr>
                <w:szCs w:val="24"/>
              </w:rPr>
            </w:pPr>
            <w:r>
              <w:t>MTA PAB, 7624 Pécs, Jurisics M. u. 44.</w:t>
            </w:r>
          </w:p>
        </w:tc>
      </w:tr>
      <w:tr w:rsidR="00AC3264" w14:paraId="622CB622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9B9C987" w14:textId="77777777" w:rsidR="00AC3264" w:rsidRPr="00D02FBD" w:rsidRDefault="00AC3264" w:rsidP="00AC3264">
            <w:pPr>
              <w:rPr>
                <w:color w:val="0070C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>Szervező intézmény(</w:t>
            </w:r>
            <w:proofErr w:type="spellStart"/>
            <w:r w:rsidRPr="00FB5517">
              <w:rPr>
                <w:color w:val="244061" w:themeColor="accent1" w:themeShade="80"/>
                <w:sz w:val="22"/>
              </w:rPr>
              <w:t>ek</w:t>
            </w:r>
            <w:proofErr w:type="spellEnd"/>
            <w:r w:rsidRPr="00FB5517">
              <w:rPr>
                <w:color w:val="244061" w:themeColor="accent1" w:themeShade="80"/>
                <w:sz w:val="22"/>
              </w:rPr>
              <w:t>)</w:t>
            </w:r>
          </w:p>
        </w:tc>
        <w:tc>
          <w:tcPr>
            <w:tcW w:w="3075" w:type="pct"/>
          </w:tcPr>
          <w:p w14:paraId="50CAA7C6" w14:textId="77777777" w:rsidR="00AC3264" w:rsidRDefault="00AC3264" w:rsidP="00AC3264">
            <w:r>
              <w:t>HUN-REN KRTK Regionális Kutatások Intézete</w:t>
            </w:r>
          </w:p>
          <w:p w14:paraId="09933BA3" w14:textId="77777777" w:rsidR="00AC3264" w:rsidRDefault="00AC3264" w:rsidP="00AC3264"/>
          <w:p w14:paraId="7063947C" w14:textId="77777777" w:rsidR="00AC3264" w:rsidRDefault="00AC3264" w:rsidP="00AC3264">
            <w:r>
              <w:t xml:space="preserve">MATE VFGI </w:t>
            </w:r>
          </w:p>
          <w:p w14:paraId="374442B2" w14:textId="77777777" w:rsidR="00AC3264" w:rsidRDefault="00AC3264" w:rsidP="00AC3264"/>
          <w:p w14:paraId="77751828" w14:textId="50BF8500" w:rsidR="00AC3264" w:rsidRPr="005D5A4D" w:rsidRDefault="00AC3264" w:rsidP="00AC3264">
            <w:r>
              <w:t>Pécs Megyei Jogú Város</w:t>
            </w:r>
          </w:p>
        </w:tc>
      </w:tr>
      <w:tr w:rsidR="00AC3264" w14:paraId="6820B781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68541D13" w14:textId="77777777" w:rsidR="00AC3264" w:rsidRPr="00FB5517" w:rsidRDefault="00AC3264" w:rsidP="00AC3264">
            <w:pPr>
              <w:rPr>
                <w:color w:val="244061" w:themeColor="accent1" w:themeShade="8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>Kapcsolattartó</w:t>
            </w:r>
          </w:p>
          <w:p w14:paraId="7DEC633A" w14:textId="77777777" w:rsidR="00AC3264" w:rsidRPr="00D02FBD" w:rsidRDefault="00AC3264" w:rsidP="00AC3264">
            <w:pPr>
              <w:rPr>
                <w:i/>
                <w:color w:val="0070C0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(név, e-mail, telefon)</w:t>
            </w:r>
          </w:p>
        </w:tc>
        <w:tc>
          <w:tcPr>
            <w:tcW w:w="3075" w:type="pct"/>
          </w:tcPr>
          <w:p w14:paraId="5BEE854C" w14:textId="77777777" w:rsidR="00AC3264" w:rsidRDefault="00AC3264" w:rsidP="00AC3264">
            <w:pPr>
              <w:rPr>
                <w:rStyle w:val="Hiperhivatkozs"/>
              </w:rPr>
            </w:pPr>
            <w:r>
              <w:t xml:space="preserve">Óvári Ágnes, titkár, </w:t>
            </w:r>
            <w:hyperlink r:id="rId8" w:history="1">
              <w:r w:rsidRPr="00D47F69">
                <w:rPr>
                  <w:rStyle w:val="Hiperhivatkozs"/>
                </w:rPr>
                <w:t>ovari.agnes@krtk.hu</w:t>
              </w:r>
            </w:hyperlink>
          </w:p>
          <w:p w14:paraId="687C88D4" w14:textId="77777777" w:rsidR="00AC3264" w:rsidRDefault="00AC3264" w:rsidP="00AC3264"/>
          <w:p w14:paraId="70A7958A" w14:textId="356417B7" w:rsidR="00AC3264" w:rsidRPr="005D5A4D" w:rsidRDefault="00AC3264" w:rsidP="00AC3264"/>
        </w:tc>
      </w:tr>
      <w:tr w:rsidR="0018070A" w14:paraId="422941B1" w14:textId="77777777" w:rsidTr="009F79B6">
        <w:trPr>
          <w:trHeight w:val="553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A2CD11D" w14:textId="77777777"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honlapjának elérhetősége</w:t>
            </w:r>
          </w:p>
        </w:tc>
        <w:tc>
          <w:tcPr>
            <w:tcW w:w="3075" w:type="pct"/>
          </w:tcPr>
          <w:p w14:paraId="345F2C0A" w14:textId="2B8B4002" w:rsidR="00D25B70" w:rsidRPr="005D5A4D" w:rsidRDefault="00BF3463" w:rsidP="005D5A4D">
            <w:r w:rsidRPr="00BF3463">
              <w:t>https://uni-mate.hu/</w:t>
            </w:r>
          </w:p>
        </w:tc>
      </w:tr>
      <w:tr w:rsidR="00AC3264" w14:paraId="202DF2BA" w14:textId="77777777" w:rsidTr="009F79B6">
        <w:trPr>
          <w:trHeight w:val="5529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3C9F6C5" w14:textId="77777777" w:rsidR="00AC3264" w:rsidRPr="00FB5517" w:rsidRDefault="00AC3264" w:rsidP="00AC3264">
            <w:pPr>
              <w:rPr>
                <w:b/>
                <w:color w:val="244061" w:themeColor="accent1" w:themeShade="8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 xml:space="preserve">Szinopszis, összefoglaló, </w:t>
            </w:r>
          </w:p>
          <w:p w14:paraId="360CCABE" w14:textId="77777777" w:rsidR="00AC3264" w:rsidRPr="00FB5517" w:rsidRDefault="00AC3264" w:rsidP="00AC3264">
            <w:pPr>
              <w:rPr>
                <w:b/>
                <w:color w:val="244061" w:themeColor="accent1" w:themeShade="8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programterv</w:t>
            </w:r>
          </w:p>
          <w:p w14:paraId="23CAB96F" w14:textId="77777777" w:rsidR="00AC3264" w:rsidRPr="00D02FBD" w:rsidRDefault="00AC3264" w:rsidP="00AC3264">
            <w:pPr>
              <w:rPr>
                <w:b/>
                <w:i/>
                <w:color w:val="0070C0"/>
                <w:sz w:val="22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(röviden ismertetve)</w:t>
            </w:r>
          </w:p>
        </w:tc>
        <w:tc>
          <w:tcPr>
            <w:tcW w:w="3075" w:type="pct"/>
          </w:tcPr>
          <w:p w14:paraId="6BCD594C" w14:textId="77777777" w:rsidR="00AC3264" w:rsidRDefault="00AC3264" w:rsidP="00AC3264">
            <w:r w:rsidRPr="00304DD9">
              <w:t>Fodor István (PAB X. osztály tiszteletbeli elnök) Köszöntő, bevezető</w:t>
            </w:r>
          </w:p>
          <w:p w14:paraId="3FE7A568" w14:textId="77777777" w:rsidR="00AC3264" w:rsidRDefault="00AC3264" w:rsidP="00AC3264"/>
          <w:p w14:paraId="34C156BB" w14:textId="77777777" w:rsidR="00AC3264" w:rsidRDefault="00AC3264" w:rsidP="00AC3264">
            <w:r>
              <w:t>Tóth Gergely- Ecker Klaudia (egyetemi tanár, PhD-hallgató, MATE) A városiasodás történelmi trendjei</w:t>
            </w:r>
          </w:p>
          <w:p w14:paraId="78291680" w14:textId="77777777" w:rsidR="00AC3264" w:rsidRDefault="00AC3264" w:rsidP="00AC3264"/>
          <w:p w14:paraId="5B513325" w14:textId="77777777" w:rsidR="00AC3264" w:rsidRDefault="00AC3264" w:rsidP="00AC3264">
            <w:r>
              <w:t>Óvári Ágnes (tudományos segédmunkatárs HUN-REN KRTK RKI, PhD hallgató, PTE FDI) – Nagyvárosok környezetpolitikai lépései</w:t>
            </w:r>
          </w:p>
          <w:p w14:paraId="5523FC04" w14:textId="77777777" w:rsidR="00AC3264" w:rsidRDefault="00AC3264" w:rsidP="00AC3264"/>
          <w:p w14:paraId="6087FCAB" w14:textId="77777777" w:rsidR="00AC3264" w:rsidRDefault="00AC3264" w:rsidP="00AC3264">
            <w:r>
              <w:t xml:space="preserve">Lénárd Miklós (Baranya Vármegyei </w:t>
            </w:r>
            <w:r w:rsidRPr="00316D34">
              <w:t>Kormányhivatal, Környezetvédelmi, Természetvédelmi és Hulladékgazdálkodási Főosztály</w:t>
            </w:r>
            <w:r>
              <w:t>,</w:t>
            </w:r>
            <w:r w:rsidRPr="00316D34">
              <w:t xml:space="preserve"> osztályvezető)</w:t>
            </w:r>
            <w:r>
              <w:t xml:space="preserve"> – A zöldhatóság szerepe a településfejlesztésben</w:t>
            </w:r>
          </w:p>
          <w:p w14:paraId="5BF51671" w14:textId="77777777" w:rsidR="00AC3264" w:rsidRDefault="00AC3264" w:rsidP="00AC3264"/>
          <w:p w14:paraId="646AE396" w14:textId="77777777" w:rsidR="00AC3264" w:rsidRDefault="00AC3264" w:rsidP="00AC3264">
            <w:r w:rsidRPr="00316D34">
              <w:t>PVF Zrt. (egyeztetés alatt) – Pécs, mint klímasemleges város</w:t>
            </w:r>
          </w:p>
          <w:p w14:paraId="3338AC12" w14:textId="55F57603" w:rsidR="00AC3264" w:rsidRPr="005D5A4D" w:rsidRDefault="00AC3264" w:rsidP="00AC3264">
            <w:pPr>
              <w:pStyle w:val="Listaszerbekezds"/>
              <w:numPr>
                <w:ilvl w:val="0"/>
                <w:numId w:val="2"/>
              </w:numPr>
            </w:pPr>
            <w:r>
              <w:t>Varjú Viktor PhD (tudományos főmunkatárs, HUN-REN KRTK RKI; egyetemi docens, MATE VFGI) – Lakossági klímaattitűd és klímatudatos cselekvés Magyarországon és Pécsett</w:t>
            </w:r>
          </w:p>
        </w:tc>
      </w:tr>
    </w:tbl>
    <w:p w14:paraId="1DC5884A" w14:textId="77777777" w:rsidR="007E469C" w:rsidRDefault="007E469C" w:rsidP="009F79B6"/>
    <w:sectPr w:rsidR="007E469C" w:rsidSect="00BC699C">
      <w:footerReference w:type="default" r:id="rId9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4A9" w14:textId="77777777" w:rsidR="004302EA" w:rsidRDefault="004302EA" w:rsidP="007E469C">
      <w:pPr>
        <w:spacing w:line="240" w:lineRule="auto"/>
      </w:pPr>
      <w:r>
        <w:separator/>
      </w:r>
    </w:p>
  </w:endnote>
  <w:endnote w:type="continuationSeparator" w:id="0">
    <w:p w14:paraId="37EAFA45" w14:textId="77777777" w:rsidR="004302EA" w:rsidRDefault="004302EA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821431"/>
      <w:docPartObj>
        <w:docPartGallery w:val="Page Numbers (Bottom of Page)"/>
        <w:docPartUnique/>
      </w:docPartObj>
    </w:sdtPr>
    <w:sdtContent>
      <w:p w14:paraId="484BE6EA" w14:textId="0F5E7C0F"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9F79B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5A87" w14:textId="77777777" w:rsidR="004302EA" w:rsidRDefault="004302EA" w:rsidP="007E469C">
      <w:pPr>
        <w:spacing w:line="240" w:lineRule="auto"/>
      </w:pPr>
      <w:r>
        <w:separator/>
      </w:r>
    </w:p>
  </w:footnote>
  <w:footnote w:type="continuationSeparator" w:id="0">
    <w:p w14:paraId="5B5DC571" w14:textId="77777777" w:rsidR="004302EA" w:rsidRDefault="004302EA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3A1C"/>
    <w:multiLevelType w:val="hybridMultilevel"/>
    <w:tmpl w:val="F356C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213C"/>
    <w:multiLevelType w:val="hybridMultilevel"/>
    <w:tmpl w:val="0D2CAEA0"/>
    <w:lvl w:ilvl="0" w:tplc="CA98D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81153">
    <w:abstractNumId w:val="0"/>
  </w:num>
  <w:num w:numId="2" w16cid:durableId="45333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70"/>
    <w:rsid w:val="00002354"/>
    <w:rsid w:val="00004FE9"/>
    <w:rsid w:val="000319E3"/>
    <w:rsid w:val="000336A5"/>
    <w:rsid w:val="00073FBC"/>
    <w:rsid w:val="00084DF4"/>
    <w:rsid w:val="000C1102"/>
    <w:rsid w:val="000C73B0"/>
    <w:rsid w:val="001464C5"/>
    <w:rsid w:val="00171BA6"/>
    <w:rsid w:val="0018070A"/>
    <w:rsid w:val="001B45D1"/>
    <w:rsid w:val="001E5CDE"/>
    <w:rsid w:val="0022659D"/>
    <w:rsid w:val="002602AA"/>
    <w:rsid w:val="002769AF"/>
    <w:rsid w:val="00295A33"/>
    <w:rsid w:val="002965EA"/>
    <w:rsid w:val="002A390C"/>
    <w:rsid w:val="002B4E5D"/>
    <w:rsid w:val="002E05B6"/>
    <w:rsid w:val="002E14C6"/>
    <w:rsid w:val="00304A6A"/>
    <w:rsid w:val="003775AD"/>
    <w:rsid w:val="0038359F"/>
    <w:rsid w:val="00396A10"/>
    <w:rsid w:val="003B1155"/>
    <w:rsid w:val="003B59AD"/>
    <w:rsid w:val="003B5AE4"/>
    <w:rsid w:val="003E32CD"/>
    <w:rsid w:val="003E3D85"/>
    <w:rsid w:val="004302EA"/>
    <w:rsid w:val="004476DD"/>
    <w:rsid w:val="00466DED"/>
    <w:rsid w:val="004A2616"/>
    <w:rsid w:val="004C6DA0"/>
    <w:rsid w:val="004F3F22"/>
    <w:rsid w:val="005159FE"/>
    <w:rsid w:val="005373A5"/>
    <w:rsid w:val="00573A6E"/>
    <w:rsid w:val="005D3BFA"/>
    <w:rsid w:val="005D5A4D"/>
    <w:rsid w:val="00656B31"/>
    <w:rsid w:val="006717CF"/>
    <w:rsid w:val="0067384C"/>
    <w:rsid w:val="006C18CB"/>
    <w:rsid w:val="006C6983"/>
    <w:rsid w:val="00740C24"/>
    <w:rsid w:val="00741F5C"/>
    <w:rsid w:val="00764D73"/>
    <w:rsid w:val="00792F97"/>
    <w:rsid w:val="007A62BA"/>
    <w:rsid w:val="007D27F8"/>
    <w:rsid w:val="007E469C"/>
    <w:rsid w:val="008112CE"/>
    <w:rsid w:val="00841839"/>
    <w:rsid w:val="00887C06"/>
    <w:rsid w:val="008A0E03"/>
    <w:rsid w:val="008D6964"/>
    <w:rsid w:val="008D6E24"/>
    <w:rsid w:val="009D6810"/>
    <w:rsid w:val="009F4470"/>
    <w:rsid w:val="009F79B6"/>
    <w:rsid w:val="00A037BF"/>
    <w:rsid w:val="00A40025"/>
    <w:rsid w:val="00A40E40"/>
    <w:rsid w:val="00AB41D3"/>
    <w:rsid w:val="00AC3264"/>
    <w:rsid w:val="00AC407D"/>
    <w:rsid w:val="00AD1259"/>
    <w:rsid w:val="00AE15C5"/>
    <w:rsid w:val="00AE34AC"/>
    <w:rsid w:val="00B013BC"/>
    <w:rsid w:val="00B34F76"/>
    <w:rsid w:val="00B70035"/>
    <w:rsid w:val="00B71798"/>
    <w:rsid w:val="00B762C6"/>
    <w:rsid w:val="00B8289F"/>
    <w:rsid w:val="00BA518C"/>
    <w:rsid w:val="00BC699C"/>
    <w:rsid w:val="00BF3463"/>
    <w:rsid w:val="00C26DF0"/>
    <w:rsid w:val="00C30450"/>
    <w:rsid w:val="00C77758"/>
    <w:rsid w:val="00CD2E1D"/>
    <w:rsid w:val="00D02FBD"/>
    <w:rsid w:val="00D173F8"/>
    <w:rsid w:val="00D25B70"/>
    <w:rsid w:val="00D801EF"/>
    <w:rsid w:val="00DB79FD"/>
    <w:rsid w:val="00E430D4"/>
    <w:rsid w:val="00E77D31"/>
    <w:rsid w:val="00E8591E"/>
    <w:rsid w:val="00EB6B39"/>
    <w:rsid w:val="00EC70AC"/>
    <w:rsid w:val="00F45335"/>
    <w:rsid w:val="00F52784"/>
    <w:rsid w:val="00F63878"/>
    <w:rsid w:val="00FB5517"/>
    <w:rsid w:val="00FC6260"/>
    <w:rsid w:val="00FD035E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7B82B"/>
  <w15:docId w15:val="{3D74B17D-5975-45CF-B113-648AB07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D6964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D69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696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87C06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C32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xcontentpasted0">
    <w:name w:val="x_contentpasted0"/>
    <w:basedOn w:val="Bekezdsalapbettpusa"/>
    <w:rsid w:val="00AC3264"/>
  </w:style>
  <w:style w:type="paragraph" w:styleId="Cm">
    <w:name w:val="Title"/>
    <w:basedOn w:val="Norml"/>
    <w:next w:val="Norml"/>
    <w:link w:val="CmChar"/>
    <w:qFormat/>
    <w:rsid w:val="00AC3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AC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ri.agnes@krt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Herczeg Boglárka Mária</cp:lastModifiedBy>
  <cp:revision>2</cp:revision>
  <cp:lastPrinted>2023-09-27T12:31:00Z</cp:lastPrinted>
  <dcterms:created xsi:type="dcterms:W3CDTF">2023-10-26T08:17:00Z</dcterms:created>
  <dcterms:modified xsi:type="dcterms:W3CDTF">2023-10-26T08:17:00Z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5130e1e598bc15a93619e12eff490a259a5760204be15737cba3eef0776a9222</vt:lpwstr>
  </property>
</Properties>
</file>