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7E64B" w14:textId="77777777" w:rsidR="0082696E" w:rsidRPr="00B247BF" w:rsidRDefault="0082696E" w:rsidP="00B247BF">
      <w:pPr>
        <w:pStyle w:val="HUNLAOPaperTitle"/>
      </w:pPr>
      <w:r w:rsidRPr="00B247BF">
        <w:t>PAPER TEMPLATE AND INSTRUCTIONS FOR AUTHORS</w:t>
      </w:r>
    </w:p>
    <w:p w14:paraId="091AA1DE" w14:textId="77777777" w:rsidR="0082696E" w:rsidRPr="008111F0" w:rsidRDefault="00D96795" w:rsidP="0082696E">
      <w:pPr>
        <w:pStyle w:val="HUNLAOAuthors"/>
        <w:rPr>
          <w:rFonts w:eastAsia="Batang"/>
        </w:rPr>
      </w:pPr>
      <w:r>
        <w:t>Author #1</w:t>
      </w:r>
      <w:r w:rsidR="0082696E" w:rsidRPr="008111F0">
        <w:rPr>
          <w:rFonts w:eastAsia="Batang"/>
          <w:vertAlign w:val="superscript"/>
        </w:rPr>
        <w:t>a</w:t>
      </w:r>
      <w:r w:rsidR="0082696E" w:rsidRPr="008111F0">
        <w:t xml:space="preserve"> and </w:t>
      </w:r>
      <w:r>
        <w:t>Author #2</w:t>
      </w:r>
      <w:r w:rsidR="0082696E" w:rsidRPr="008111F0">
        <w:rPr>
          <w:rFonts w:eastAsia="Batang"/>
          <w:vertAlign w:val="superscript"/>
        </w:rPr>
        <w:t>b</w:t>
      </w:r>
    </w:p>
    <w:p w14:paraId="5DC07439" w14:textId="77777777" w:rsidR="0082696E" w:rsidRPr="000C13A0" w:rsidRDefault="0082696E" w:rsidP="0082696E">
      <w:pPr>
        <w:pStyle w:val="HUNLAOAuthorAffiliation"/>
      </w:pPr>
      <w:bookmarkStart w:id="0" w:name="OLE_LINK1"/>
      <w:proofErr w:type="gramStart"/>
      <w:r w:rsidRPr="000C13A0">
        <w:rPr>
          <w:vertAlign w:val="superscript"/>
        </w:rPr>
        <w:t>a</w:t>
      </w:r>
      <w:proofErr w:type="gramEnd"/>
      <w:r w:rsidR="00D93454" w:rsidRPr="000C13A0">
        <w:rPr>
          <w:vertAlign w:val="superscript"/>
        </w:rPr>
        <w:t xml:space="preserve"> </w:t>
      </w:r>
      <w:r w:rsidR="00D96795" w:rsidRPr="000C13A0">
        <w:t>affiliation #1, including e-mail</w:t>
      </w:r>
    </w:p>
    <w:p w14:paraId="3B379FD9" w14:textId="77777777" w:rsidR="0082696E" w:rsidRPr="000C13A0" w:rsidRDefault="0082696E" w:rsidP="000C13A0">
      <w:pPr>
        <w:pStyle w:val="HUNLAOAuthorAffiliation"/>
        <w:rPr>
          <w:u w:val="single"/>
        </w:rPr>
      </w:pPr>
      <w:r w:rsidRPr="000C13A0">
        <w:rPr>
          <w:vertAlign w:val="superscript"/>
        </w:rPr>
        <w:t>b</w:t>
      </w:r>
      <w:r w:rsidRPr="000C13A0">
        <w:t xml:space="preserve"> </w:t>
      </w:r>
      <w:bookmarkEnd w:id="0"/>
      <w:r w:rsidR="00D96795" w:rsidRPr="000C13A0">
        <w:t>affiliation #2, including e-mail</w:t>
      </w:r>
    </w:p>
    <w:p w14:paraId="5FFC2C4F" w14:textId="77777777" w:rsidR="0082696E" w:rsidRPr="00B3115D" w:rsidRDefault="0082696E" w:rsidP="0082696E">
      <w:pPr>
        <w:pStyle w:val="HUNLAOAbstract"/>
        <w:tabs>
          <w:tab w:val="left" w:pos="1690"/>
        </w:tabs>
      </w:pPr>
      <w:r w:rsidRPr="00B3115D">
        <w:t>Abstract</w:t>
      </w:r>
    </w:p>
    <w:p w14:paraId="683CC2CA" w14:textId="1335641B" w:rsidR="0082696E" w:rsidRPr="00B3115D" w:rsidRDefault="0082696E" w:rsidP="0082696E">
      <w:pPr>
        <w:pStyle w:val="HUNLAOBodyText"/>
      </w:pPr>
      <w:r w:rsidRPr="00B3115D">
        <w:t xml:space="preserve">The </w:t>
      </w:r>
      <w:r w:rsidR="00532945" w:rsidRPr="006D263B">
        <w:rPr>
          <w:i/>
          <w:iCs/>
        </w:rPr>
        <w:t>1</w:t>
      </w:r>
      <w:r w:rsidR="00532945" w:rsidRPr="006D263B">
        <w:rPr>
          <w:i/>
          <w:iCs/>
          <w:vertAlign w:val="superscript"/>
        </w:rPr>
        <w:t>st</w:t>
      </w:r>
      <w:r w:rsidR="00532945" w:rsidRPr="006D263B">
        <w:rPr>
          <w:i/>
          <w:iCs/>
        </w:rPr>
        <w:t xml:space="preserve"> International Conference on Agricultural and Food Chain Safety Development</w:t>
      </w:r>
      <w:r w:rsidR="00532945">
        <w:t xml:space="preserve"> </w:t>
      </w:r>
      <w:r w:rsidRPr="00B3115D">
        <w:t xml:space="preserve">welcomes original research and review papers describing results of research, which are relevant to the Conference </w:t>
      </w:r>
      <w:r w:rsidRPr="00B3115D">
        <w:rPr>
          <w:rFonts w:eastAsia="Malgun Gothic"/>
          <w:lang w:eastAsia="ko-KR"/>
        </w:rPr>
        <w:t>subjects</w:t>
      </w:r>
      <w:r w:rsidRPr="00B3115D">
        <w:t>. Please follow these guidelines carefully</w:t>
      </w:r>
      <w:r w:rsidRPr="00B3115D">
        <w:rPr>
          <w:rFonts w:eastAsia="Malgun Gothic"/>
          <w:lang w:eastAsia="ko-KR"/>
        </w:rPr>
        <w:t xml:space="preserve"> and</w:t>
      </w:r>
      <w:r w:rsidRPr="00B3115D">
        <w:t xml:space="preserve"> note that this document follows the instructions given below, as an example.</w:t>
      </w:r>
    </w:p>
    <w:p w14:paraId="7E09B564" w14:textId="77777777" w:rsidR="0082696E" w:rsidRPr="00942C1F" w:rsidRDefault="0082696E" w:rsidP="0082696E">
      <w:pPr>
        <w:pStyle w:val="HUNLAOKeyworks"/>
      </w:pPr>
      <w:r w:rsidRPr="00942C1F">
        <w:t>Keywords:</w:t>
      </w:r>
      <w:r w:rsidRPr="00942C1F">
        <w:tab/>
      </w:r>
      <w:bookmarkStart w:id="1" w:name="OLE_LINK2"/>
      <w:bookmarkStart w:id="2" w:name="OLE_LINK3"/>
      <w:r w:rsidRPr="00B80D27">
        <w:rPr>
          <w:b w:val="0"/>
        </w:rPr>
        <w:t>layout, typing instructions, references, nomenclature</w:t>
      </w:r>
      <w:bookmarkEnd w:id="1"/>
      <w:bookmarkEnd w:id="2"/>
    </w:p>
    <w:p w14:paraId="5580C0C0" w14:textId="77777777" w:rsidR="0082696E" w:rsidRPr="007800B0" w:rsidRDefault="0082696E" w:rsidP="007800B0">
      <w:pPr>
        <w:pStyle w:val="HUNLAOHeading1"/>
      </w:pPr>
      <w:r w:rsidRPr="007800B0">
        <w:t>Preparation of Manuscript</w:t>
      </w:r>
    </w:p>
    <w:p w14:paraId="476F76AB" w14:textId="77777777" w:rsidR="0082696E" w:rsidRPr="0003180A" w:rsidRDefault="0082696E" w:rsidP="0082696E">
      <w:pPr>
        <w:pStyle w:val="HUNLAOBodyText"/>
      </w:pPr>
      <w:r w:rsidRPr="0003180A">
        <w:t>The language of the Conference is English</w:t>
      </w:r>
      <w:r w:rsidR="000178B8">
        <w:t>,</w:t>
      </w:r>
      <w:r w:rsidRPr="0003180A">
        <w:t xml:space="preserve"> and the preferred spellings are those of the Oxford English Dictionary. The papers should be written in the third person in an objective, formal and impersonal style. SI units should be used wherever possible, as recommended in ISO 1000.</w:t>
      </w:r>
    </w:p>
    <w:p w14:paraId="1A284DB3" w14:textId="2AA73F57" w:rsidR="000178B8" w:rsidRPr="0003180A" w:rsidRDefault="0082696E" w:rsidP="000178B8">
      <w:pPr>
        <w:pStyle w:val="HUNLAOBodyText"/>
      </w:pPr>
      <w:r w:rsidRPr="0003180A">
        <w:t xml:space="preserve">Manuscripts should be typed with single spacing in one column throughout the text (including references). The recommended text font is Times New Roman, size 10 pt. </w:t>
      </w:r>
      <w:r w:rsidR="000178B8">
        <w:t xml:space="preserve">This document includes premade styles to help with formatting and consistency. They are in the </w:t>
      </w:r>
      <w:r w:rsidR="00D35377">
        <w:t>S</w:t>
      </w:r>
      <w:r w:rsidR="000178B8">
        <w:t>tyles pane and begin with “</w:t>
      </w:r>
      <w:r w:rsidR="005B128E">
        <w:t>HUNLAO</w:t>
      </w:r>
      <w:r w:rsidR="000178B8">
        <w:t xml:space="preserve">.” </w:t>
      </w:r>
      <w:r w:rsidRPr="005B128E">
        <w:rPr>
          <w:b/>
          <w:bCs/>
        </w:rPr>
        <w:t xml:space="preserve">The suggested length of the manuscripts should </w:t>
      </w:r>
      <w:r w:rsidR="005B128E" w:rsidRPr="005B128E">
        <w:rPr>
          <w:b/>
          <w:bCs/>
        </w:rPr>
        <w:t xml:space="preserve">be </w:t>
      </w:r>
      <w:r w:rsidR="005B128E" w:rsidRPr="005B128E">
        <w:rPr>
          <w:b/>
          <w:bCs/>
          <w:u w:val="single"/>
        </w:rPr>
        <w:t>minimum 3 and maximum 5 pages</w:t>
      </w:r>
      <w:r w:rsidR="005B128E" w:rsidRPr="005B128E">
        <w:rPr>
          <w:b/>
          <w:bCs/>
        </w:rPr>
        <w:t>!</w:t>
      </w:r>
    </w:p>
    <w:p w14:paraId="17397BC2" w14:textId="77777777" w:rsidR="0082696E" w:rsidRPr="0003180A" w:rsidRDefault="0082696E" w:rsidP="0082696E">
      <w:pPr>
        <w:pStyle w:val="HUNLAOBodyText"/>
      </w:pPr>
      <w:r w:rsidRPr="0003180A">
        <w:t>The body of the paper should be organized into logical sections, sequentially numbered with no more than two grades of subheadings.</w:t>
      </w:r>
    </w:p>
    <w:p w14:paraId="134D9001" w14:textId="77777777" w:rsidR="0082696E" w:rsidRPr="0003180A" w:rsidRDefault="0082696E" w:rsidP="0082696E">
      <w:pPr>
        <w:pStyle w:val="HUNLAOBodyText"/>
      </w:pPr>
      <w:r w:rsidRPr="0003180A">
        <w:t>The preferred order of contents is as follows:</w:t>
      </w:r>
    </w:p>
    <w:p w14:paraId="219A37A1" w14:textId="77777777" w:rsidR="0082696E" w:rsidRPr="0003180A" w:rsidRDefault="0082696E" w:rsidP="0082696E">
      <w:pPr>
        <w:pStyle w:val="HUNLAOListNumbered"/>
      </w:pPr>
      <w:r w:rsidRPr="0003180A">
        <w:t xml:space="preserve">Title of paper </w:t>
      </w:r>
    </w:p>
    <w:p w14:paraId="3454D6FB" w14:textId="77777777" w:rsidR="0082696E" w:rsidRPr="0003180A" w:rsidRDefault="0082696E" w:rsidP="0082696E">
      <w:pPr>
        <w:pStyle w:val="HUNLAOListNumbered"/>
      </w:pPr>
      <w:r w:rsidRPr="0003180A">
        <w:t xml:space="preserve">Author(s) name(s) and business address(es) </w:t>
      </w:r>
    </w:p>
    <w:p w14:paraId="35C83D91" w14:textId="77777777" w:rsidR="0082696E" w:rsidRPr="0003180A" w:rsidRDefault="0082696E" w:rsidP="0082696E">
      <w:pPr>
        <w:pStyle w:val="HUNLAOListNumbered"/>
      </w:pPr>
      <w:r w:rsidRPr="0003180A">
        <w:t xml:space="preserve">Abstract of not more than 200 words: covering the aims of the work, methods used, results obtained and conclusions reached </w:t>
      </w:r>
    </w:p>
    <w:p w14:paraId="5DEEAA1B" w14:textId="77777777" w:rsidR="0082696E" w:rsidRPr="0003180A" w:rsidRDefault="0082696E" w:rsidP="0082696E">
      <w:pPr>
        <w:pStyle w:val="HUNLAOListNumbered"/>
      </w:pPr>
      <w:r w:rsidRPr="0003180A">
        <w:t>Keywords</w:t>
      </w:r>
    </w:p>
    <w:p w14:paraId="2800C41F" w14:textId="77777777" w:rsidR="0082696E" w:rsidRPr="0003180A" w:rsidRDefault="0082696E" w:rsidP="004B7ABB">
      <w:pPr>
        <w:pStyle w:val="HUNLAOListNumbered"/>
      </w:pPr>
      <w:r w:rsidRPr="0003180A">
        <w:t>Body of the paper</w:t>
      </w:r>
    </w:p>
    <w:p w14:paraId="4070ABD5" w14:textId="77777777" w:rsidR="0082696E" w:rsidRPr="0003180A" w:rsidRDefault="0082696E" w:rsidP="004B7ABB">
      <w:pPr>
        <w:pStyle w:val="HUNLAOListNumbered"/>
      </w:pPr>
      <w:r w:rsidRPr="0003180A">
        <w:t>List of notations, in alphabetical order, defining all symbols used in the paper</w:t>
      </w:r>
    </w:p>
    <w:p w14:paraId="3D7CEAAA" w14:textId="77777777" w:rsidR="0082696E" w:rsidRPr="0003180A" w:rsidRDefault="0082696E" w:rsidP="004B7ABB">
      <w:pPr>
        <w:pStyle w:val="HUNLAOListNumbered"/>
      </w:pPr>
      <w:r w:rsidRPr="0003180A">
        <w:t xml:space="preserve">Acknowledgements </w:t>
      </w:r>
    </w:p>
    <w:p w14:paraId="7C433EE4" w14:textId="3C3A5397" w:rsidR="0082696E" w:rsidRDefault="0082696E" w:rsidP="004B7ABB">
      <w:pPr>
        <w:pStyle w:val="HUNLAOListNumbered"/>
      </w:pPr>
      <w:r w:rsidRPr="0003180A">
        <w:t>References</w:t>
      </w:r>
    </w:p>
    <w:p w14:paraId="24A59C74" w14:textId="77777777" w:rsidR="00532945" w:rsidRPr="0003180A" w:rsidRDefault="00532945" w:rsidP="00532945">
      <w:pPr>
        <w:pStyle w:val="HUNLAOListNumbered"/>
        <w:numPr>
          <w:ilvl w:val="0"/>
          <w:numId w:val="0"/>
        </w:numPr>
      </w:pPr>
    </w:p>
    <w:p w14:paraId="3AD0A771" w14:textId="77777777" w:rsidR="0082696E" w:rsidRPr="00772361" w:rsidRDefault="0082696E" w:rsidP="00772361">
      <w:pPr>
        <w:pStyle w:val="HUNLAOHeading2"/>
      </w:pPr>
      <w:r w:rsidRPr="00772361">
        <w:t>Equations</w:t>
      </w:r>
    </w:p>
    <w:p w14:paraId="71B46234" w14:textId="77777777" w:rsidR="0082696E" w:rsidRPr="008D7015" w:rsidRDefault="0082696E" w:rsidP="0082696E">
      <w:pPr>
        <w:pStyle w:val="HUNLAOBodyText"/>
      </w:pPr>
      <w:r w:rsidRPr="008D7015">
        <w:t>Symbols for physical quantities must be in italic type. Mathematical operators, constants and symbols for units should be in roman (upright) type. Vectors should be in bold italic type and matrices in bold upright type. Subscripts should be in roman (upright) type.</w:t>
      </w:r>
    </w:p>
    <w:p w14:paraId="30286206" w14:textId="77777777" w:rsidR="0082696E" w:rsidRPr="008D7015" w:rsidRDefault="0082696E" w:rsidP="0082696E">
      <w:pPr>
        <w:pStyle w:val="HUNLAOBodyText"/>
      </w:pPr>
      <w:r w:rsidRPr="008D7015">
        <w:t xml:space="preserve">Equations should be numbered consecutively throughout the text with the numbering in parentheses to the right of the equation. The word "equation" should be shortened by "Eq." when used in the text, except at the beginning of a sentence. Equation </w:t>
      </w:r>
      <w:r w:rsidR="004B7ABB">
        <w:t>1</w:t>
      </w:r>
      <w:r w:rsidR="004B7ABB" w:rsidRPr="008D7015">
        <w:t xml:space="preserve"> </w:t>
      </w:r>
      <w:r w:rsidRPr="008D7015">
        <w:t xml:space="preserve">shows second principle of dynamics, whereas Eq. </w:t>
      </w:r>
      <w:r w:rsidR="004B7ABB">
        <w:t>2</w:t>
      </w:r>
      <w:r w:rsidR="004B7ABB" w:rsidRPr="008D7015">
        <w:t xml:space="preserve"> </w:t>
      </w:r>
      <w:r w:rsidRPr="008D7015">
        <w:t>defines the circle area.</w:t>
      </w:r>
    </w:p>
    <w:p w14:paraId="184540D8" w14:textId="77777777" w:rsidR="0082696E" w:rsidRDefault="0082696E" w:rsidP="0082696E">
      <w:pPr>
        <w:pStyle w:val="HUNLAOBodyText"/>
      </w:pPr>
      <w:r w:rsidRPr="008D7015">
        <w:lastRenderedPageBreak/>
        <w:t>For example an equation should look like this:</w:t>
      </w:r>
    </w:p>
    <w:p w14:paraId="33D56EF1" w14:textId="77777777" w:rsidR="0082696E" w:rsidRPr="00811E5C" w:rsidRDefault="0082696E" w:rsidP="0082696E">
      <w:pPr>
        <w:pStyle w:val="HUNLAOEquation"/>
        <w:tabs>
          <w:tab w:val="right" w:pos="9630"/>
        </w:tabs>
      </w:pPr>
      <w:r w:rsidRPr="00811E5C">
        <w:tab/>
      </w:r>
      <w:r w:rsidR="00636685" w:rsidRPr="00C12D08">
        <w:rPr>
          <w:position w:val="-24"/>
        </w:rPr>
        <w:object w:dxaOrig="1180" w:dyaOrig="620" w14:anchorId="268AC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pt;height:25.5pt" o:ole="" fillcolor="window">
            <v:imagedata r:id="rId8" o:title=""/>
          </v:shape>
          <o:OLEObject Type="Embed" ProgID="Equation.3" ShapeID="_x0000_i1025" DrawAspect="Content" ObjectID="_1705226005" r:id="rId9"/>
        </w:object>
      </w:r>
      <w:r w:rsidRPr="00811E5C">
        <w:tab/>
        <w:t>1</w:t>
      </w:r>
    </w:p>
    <w:p w14:paraId="1E0DF08A" w14:textId="77777777" w:rsidR="0082696E" w:rsidRPr="00270273" w:rsidRDefault="0082696E" w:rsidP="0082696E">
      <w:pPr>
        <w:pStyle w:val="HUNLAOEquation"/>
      </w:pPr>
      <w:r w:rsidRPr="00270273">
        <w:tab/>
      </w:r>
      <w:r w:rsidRPr="00270273">
        <w:rPr>
          <w:i/>
          <w:iCs/>
        </w:rPr>
        <w:t>A</w:t>
      </w:r>
      <w:r w:rsidRPr="00270273">
        <w:t xml:space="preserve"> = </w:t>
      </w:r>
      <w:r w:rsidRPr="00270273">
        <w:sym w:font="Symbol" w:char="F070"/>
      </w:r>
      <w:r w:rsidRPr="00270273">
        <w:t xml:space="preserve"> </w:t>
      </w:r>
      <w:r w:rsidRPr="00270273">
        <w:rPr>
          <w:i/>
          <w:iCs/>
        </w:rPr>
        <w:t>R</w:t>
      </w:r>
      <w:r w:rsidRPr="00270273">
        <w:rPr>
          <w:vertAlign w:val="superscript"/>
        </w:rPr>
        <w:t>2</w:t>
      </w:r>
      <w:r w:rsidRPr="00270273">
        <w:tab/>
      </w:r>
      <w:r w:rsidRPr="00270273">
        <w:rPr>
          <w:rFonts w:eastAsia="Malgun Gothic"/>
          <w:lang w:eastAsia="ko-KR"/>
        </w:rPr>
        <w:t>2</w:t>
      </w:r>
    </w:p>
    <w:p w14:paraId="17D1A192" w14:textId="77777777" w:rsidR="0082696E" w:rsidRPr="00270273" w:rsidRDefault="0082696E" w:rsidP="0082696E">
      <w:pPr>
        <w:pStyle w:val="HUNLAOBodyText"/>
      </w:pPr>
      <w:r w:rsidRPr="00270273">
        <w:t>The maximum length of equations is 7 cm, others must be separated by line feed.</w:t>
      </w:r>
    </w:p>
    <w:p w14:paraId="603023CC" w14:textId="77777777" w:rsidR="0082696E" w:rsidRPr="00772361" w:rsidRDefault="0082696E" w:rsidP="00772361">
      <w:pPr>
        <w:pStyle w:val="HUNLAOHeading2"/>
      </w:pPr>
      <w:r w:rsidRPr="00772361">
        <w:t>Tables</w:t>
      </w:r>
    </w:p>
    <w:p w14:paraId="31DA2712" w14:textId="77777777" w:rsidR="0082696E" w:rsidRDefault="0082696E" w:rsidP="0082696E">
      <w:pPr>
        <w:pStyle w:val="HUNLAOBodyText"/>
      </w:pPr>
      <w:r w:rsidRPr="00270273">
        <w:t>Table</w:t>
      </w:r>
      <w:r w:rsidR="00EE0A3B">
        <w:t xml:space="preserve"> captions are</w:t>
      </w:r>
      <w:r w:rsidRPr="00270273">
        <w:t xml:space="preserve"> in upright type (font size 10 pt) and should be numbered consecutively throughout the text (e.g., "As illustrated in Table 4</w:t>
      </w:r>
      <w:r w:rsidR="00636685">
        <w:t>,</w:t>
      </w:r>
      <w:r w:rsidRPr="00270273">
        <w:t xml:space="preserve"> the...").</w:t>
      </w:r>
      <w:r w:rsidR="00EE0A3B">
        <w:t xml:space="preserve"> Tables and their captions should be left justified. </w:t>
      </w:r>
    </w:p>
    <w:p w14:paraId="1919AED7" w14:textId="55E70816" w:rsidR="0082696E" w:rsidRDefault="0082696E" w:rsidP="0082696E">
      <w:pPr>
        <w:pStyle w:val="HUNLAOTableCaption"/>
        <w:rPr>
          <w:rFonts w:eastAsia="Malgun Gothic"/>
          <w:b w:val="0"/>
          <w:lang w:eastAsia="ko-KR"/>
        </w:rPr>
      </w:pPr>
      <w:r>
        <w:t xml:space="preserve">Table </w:t>
      </w:r>
      <w:r w:rsidR="00011FEF">
        <w:fldChar w:fldCharType="begin"/>
      </w:r>
      <w:r w:rsidR="00011FEF">
        <w:instrText xml:space="preserve"> SEQ Table \* ARABIC </w:instrText>
      </w:r>
      <w:r w:rsidR="00011FEF">
        <w:fldChar w:fldCharType="separate"/>
      </w:r>
      <w:r w:rsidR="00EE0A3B">
        <w:rPr>
          <w:noProof/>
        </w:rPr>
        <w:t>1</w:t>
      </w:r>
      <w:r w:rsidR="00011FEF">
        <w:rPr>
          <w:noProof/>
        </w:rPr>
        <w:fldChar w:fldCharType="end"/>
      </w:r>
      <w:r w:rsidRPr="00270273">
        <w:rPr>
          <w:rFonts w:eastAsia="Malgun Gothic"/>
          <w:bCs/>
          <w:lang w:eastAsia="ko-KR"/>
        </w:rPr>
        <w:t>.</w:t>
      </w:r>
      <w:r w:rsidRPr="00270273">
        <w:rPr>
          <w:rFonts w:eastAsia="Malgun Gothic"/>
          <w:lang w:eastAsia="ko-KR"/>
        </w:rPr>
        <w:t xml:space="preserve">  </w:t>
      </w:r>
      <w:r w:rsidRPr="00B61055">
        <w:rPr>
          <w:b w:val="0"/>
        </w:rPr>
        <w:t>Paper size</w:t>
      </w:r>
      <w:r w:rsidR="00B4433C">
        <w:rPr>
          <w:rFonts w:eastAsia="Malgun Gothic"/>
          <w:b w:val="0"/>
          <w:lang w:eastAsia="ko-KR"/>
        </w:rPr>
        <w:t xml:space="preserve"> </w:t>
      </w:r>
      <w:r w:rsidR="004B7ABB" w:rsidRPr="008929E2">
        <w:rPr>
          <w:rFonts w:eastAsia="Malgun Gothic"/>
          <w:b w:val="0"/>
          <w:vertAlign w:val="superscript"/>
          <w:lang w:eastAsia="ko-KR"/>
        </w:rPr>
        <w:t>a</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0"/>
        <w:gridCol w:w="1460"/>
        <w:gridCol w:w="1266"/>
      </w:tblGrid>
      <w:tr w:rsidR="0082696E" w:rsidRPr="001A76B1" w14:paraId="381B23D3" w14:textId="77777777" w:rsidTr="008929E2">
        <w:trPr>
          <w:trHeight w:val="290"/>
        </w:trPr>
        <w:tc>
          <w:tcPr>
            <w:tcW w:w="950" w:type="dxa"/>
            <w:tcBorders>
              <w:left w:val="nil"/>
              <w:bottom w:val="single" w:sz="4" w:space="0" w:color="auto"/>
              <w:right w:val="nil"/>
            </w:tcBorders>
            <w:vAlign w:val="center"/>
          </w:tcPr>
          <w:p w14:paraId="095524A8" w14:textId="77777777" w:rsidR="0082696E" w:rsidRPr="00A653BD" w:rsidRDefault="0082696E" w:rsidP="008929E2">
            <w:pPr>
              <w:pStyle w:val="HUNLAOTableText"/>
              <w:jc w:val="left"/>
            </w:pPr>
            <w:r w:rsidRPr="00A653BD">
              <w:t>Type</w:t>
            </w:r>
          </w:p>
        </w:tc>
        <w:tc>
          <w:tcPr>
            <w:tcW w:w="1460" w:type="dxa"/>
            <w:tcBorders>
              <w:left w:val="nil"/>
              <w:bottom w:val="single" w:sz="4" w:space="0" w:color="auto"/>
              <w:right w:val="nil"/>
            </w:tcBorders>
            <w:vAlign w:val="center"/>
          </w:tcPr>
          <w:p w14:paraId="226BFD80" w14:textId="77777777" w:rsidR="0082696E" w:rsidRPr="00A653BD" w:rsidRDefault="0082696E" w:rsidP="008929E2">
            <w:pPr>
              <w:pStyle w:val="HUNLAOTableText"/>
              <w:jc w:val="left"/>
            </w:pPr>
            <w:r w:rsidRPr="00A653BD">
              <w:t>Height [mm]</w:t>
            </w:r>
          </w:p>
        </w:tc>
        <w:tc>
          <w:tcPr>
            <w:tcW w:w="1266" w:type="dxa"/>
            <w:tcBorders>
              <w:left w:val="nil"/>
              <w:bottom w:val="single" w:sz="4" w:space="0" w:color="auto"/>
              <w:right w:val="nil"/>
            </w:tcBorders>
            <w:vAlign w:val="center"/>
          </w:tcPr>
          <w:p w14:paraId="23E8E162" w14:textId="77777777" w:rsidR="0082696E" w:rsidRPr="00A653BD" w:rsidRDefault="0082696E" w:rsidP="008929E2">
            <w:pPr>
              <w:pStyle w:val="HUNLAOTableText"/>
              <w:jc w:val="left"/>
            </w:pPr>
            <w:r w:rsidRPr="00A653BD">
              <w:t>Width [mm]</w:t>
            </w:r>
          </w:p>
        </w:tc>
      </w:tr>
      <w:tr w:rsidR="0082696E" w:rsidRPr="001A76B1" w14:paraId="104B9B7B" w14:textId="77777777" w:rsidTr="008929E2">
        <w:trPr>
          <w:trHeight w:val="290"/>
        </w:trPr>
        <w:tc>
          <w:tcPr>
            <w:tcW w:w="950" w:type="dxa"/>
            <w:tcBorders>
              <w:left w:val="nil"/>
              <w:bottom w:val="nil"/>
              <w:right w:val="nil"/>
            </w:tcBorders>
            <w:vAlign w:val="center"/>
          </w:tcPr>
          <w:p w14:paraId="043A2A7A" w14:textId="77777777" w:rsidR="0082696E" w:rsidRPr="00A653BD" w:rsidRDefault="0082696E" w:rsidP="008929E2">
            <w:pPr>
              <w:pStyle w:val="HUNLAOTableText"/>
              <w:jc w:val="left"/>
            </w:pPr>
            <w:r w:rsidRPr="00A653BD">
              <w:t>A4</w:t>
            </w:r>
          </w:p>
        </w:tc>
        <w:tc>
          <w:tcPr>
            <w:tcW w:w="1460" w:type="dxa"/>
            <w:tcBorders>
              <w:left w:val="nil"/>
              <w:bottom w:val="nil"/>
              <w:right w:val="nil"/>
            </w:tcBorders>
            <w:vAlign w:val="center"/>
          </w:tcPr>
          <w:p w14:paraId="467C2F1C" w14:textId="77777777" w:rsidR="0082696E" w:rsidRPr="00A653BD" w:rsidRDefault="0082696E" w:rsidP="008929E2">
            <w:pPr>
              <w:pStyle w:val="HUNLAOTableText"/>
              <w:jc w:val="left"/>
            </w:pPr>
            <w:r w:rsidRPr="00A653BD">
              <w:t>297</w:t>
            </w:r>
          </w:p>
        </w:tc>
        <w:tc>
          <w:tcPr>
            <w:tcW w:w="1266" w:type="dxa"/>
            <w:tcBorders>
              <w:left w:val="nil"/>
              <w:bottom w:val="nil"/>
              <w:right w:val="nil"/>
            </w:tcBorders>
            <w:vAlign w:val="center"/>
          </w:tcPr>
          <w:p w14:paraId="25282622" w14:textId="77777777" w:rsidR="0082696E" w:rsidRPr="00A653BD" w:rsidRDefault="0082696E" w:rsidP="008929E2">
            <w:pPr>
              <w:pStyle w:val="HUNLAOTableText"/>
              <w:jc w:val="left"/>
            </w:pPr>
            <w:r w:rsidRPr="00A653BD">
              <w:t>210</w:t>
            </w:r>
          </w:p>
        </w:tc>
      </w:tr>
      <w:tr w:rsidR="0082696E" w:rsidRPr="001A76B1" w14:paraId="6F43B2E4" w14:textId="77777777" w:rsidTr="008929E2">
        <w:trPr>
          <w:trHeight w:val="290"/>
        </w:trPr>
        <w:tc>
          <w:tcPr>
            <w:tcW w:w="950" w:type="dxa"/>
            <w:tcBorders>
              <w:top w:val="nil"/>
              <w:left w:val="nil"/>
              <w:bottom w:val="nil"/>
              <w:right w:val="nil"/>
            </w:tcBorders>
            <w:vAlign w:val="center"/>
          </w:tcPr>
          <w:p w14:paraId="3F9868D8" w14:textId="77777777" w:rsidR="0082696E" w:rsidRPr="00A653BD" w:rsidRDefault="0082696E" w:rsidP="008929E2">
            <w:pPr>
              <w:pStyle w:val="HUNLAOTableText"/>
              <w:jc w:val="left"/>
            </w:pPr>
            <w:r w:rsidRPr="00A653BD">
              <w:t>A3</w:t>
            </w:r>
          </w:p>
        </w:tc>
        <w:tc>
          <w:tcPr>
            <w:tcW w:w="1460" w:type="dxa"/>
            <w:tcBorders>
              <w:top w:val="nil"/>
              <w:left w:val="nil"/>
              <w:bottom w:val="nil"/>
              <w:right w:val="nil"/>
            </w:tcBorders>
            <w:vAlign w:val="center"/>
          </w:tcPr>
          <w:p w14:paraId="54FAF1EC" w14:textId="77777777" w:rsidR="0082696E" w:rsidRPr="00A653BD" w:rsidRDefault="0082696E" w:rsidP="008929E2">
            <w:pPr>
              <w:pStyle w:val="HUNLAOTableText"/>
              <w:jc w:val="left"/>
            </w:pPr>
            <w:r w:rsidRPr="00A653BD">
              <w:t>420</w:t>
            </w:r>
          </w:p>
        </w:tc>
        <w:tc>
          <w:tcPr>
            <w:tcW w:w="1266" w:type="dxa"/>
            <w:tcBorders>
              <w:top w:val="nil"/>
              <w:left w:val="nil"/>
              <w:bottom w:val="nil"/>
              <w:right w:val="nil"/>
            </w:tcBorders>
            <w:vAlign w:val="center"/>
          </w:tcPr>
          <w:p w14:paraId="3A1FC134" w14:textId="77777777" w:rsidR="0082696E" w:rsidRPr="00A653BD" w:rsidRDefault="0082696E" w:rsidP="008929E2">
            <w:pPr>
              <w:pStyle w:val="HUNLAOTableText"/>
              <w:jc w:val="left"/>
            </w:pPr>
            <w:r w:rsidRPr="00A653BD">
              <w:t>297</w:t>
            </w:r>
          </w:p>
        </w:tc>
      </w:tr>
      <w:tr w:rsidR="0082696E" w:rsidRPr="001A76B1" w14:paraId="3611224E" w14:textId="77777777" w:rsidTr="008929E2">
        <w:trPr>
          <w:trHeight w:val="273"/>
        </w:trPr>
        <w:tc>
          <w:tcPr>
            <w:tcW w:w="950" w:type="dxa"/>
            <w:tcBorders>
              <w:top w:val="nil"/>
              <w:left w:val="nil"/>
              <w:right w:val="nil"/>
            </w:tcBorders>
            <w:vAlign w:val="center"/>
          </w:tcPr>
          <w:p w14:paraId="1332CE37" w14:textId="77777777" w:rsidR="0082696E" w:rsidRPr="00A653BD" w:rsidRDefault="0082696E" w:rsidP="008929E2">
            <w:pPr>
              <w:pStyle w:val="HUNLAOTableText"/>
              <w:jc w:val="left"/>
            </w:pPr>
            <w:r w:rsidRPr="00A653BD">
              <w:t>A2</w:t>
            </w:r>
          </w:p>
        </w:tc>
        <w:tc>
          <w:tcPr>
            <w:tcW w:w="1460" w:type="dxa"/>
            <w:tcBorders>
              <w:top w:val="nil"/>
              <w:left w:val="nil"/>
              <w:right w:val="nil"/>
            </w:tcBorders>
            <w:vAlign w:val="center"/>
          </w:tcPr>
          <w:p w14:paraId="1F1DD159" w14:textId="77777777" w:rsidR="0082696E" w:rsidRPr="00A653BD" w:rsidRDefault="0082696E" w:rsidP="008929E2">
            <w:pPr>
              <w:pStyle w:val="HUNLAOTableText"/>
              <w:jc w:val="left"/>
            </w:pPr>
            <w:r w:rsidRPr="00A653BD">
              <w:t>594</w:t>
            </w:r>
          </w:p>
        </w:tc>
        <w:tc>
          <w:tcPr>
            <w:tcW w:w="1266" w:type="dxa"/>
            <w:tcBorders>
              <w:top w:val="nil"/>
              <w:left w:val="nil"/>
              <w:right w:val="nil"/>
            </w:tcBorders>
            <w:vAlign w:val="center"/>
          </w:tcPr>
          <w:p w14:paraId="55F5141B" w14:textId="77777777" w:rsidR="0082696E" w:rsidRPr="00A653BD" w:rsidRDefault="0082696E" w:rsidP="008929E2">
            <w:pPr>
              <w:pStyle w:val="HUNLAOTableText"/>
              <w:jc w:val="left"/>
            </w:pPr>
            <w:r w:rsidRPr="00A653BD">
              <w:t>420</w:t>
            </w:r>
          </w:p>
        </w:tc>
      </w:tr>
    </w:tbl>
    <w:p w14:paraId="4A5DE3A6" w14:textId="3E5AC8D6" w:rsidR="004B7ABB" w:rsidRPr="004B7ABB" w:rsidRDefault="004B7ABB" w:rsidP="008929E2">
      <w:pPr>
        <w:pStyle w:val="HUNLAOTableFootnote"/>
        <w:ind w:right="5688"/>
        <w:jc w:val="left"/>
      </w:pPr>
      <w:r w:rsidRPr="008929E2">
        <w:rPr>
          <w:vertAlign w:val="superscript"/>
        </w:rPr>
        <w:t>a</w:t>
      </w:r>
      <w:r>
        <w:t xml:space="preserve"> Place table footnotes below the table and</w:t>
      </w:r>
      <w:r w:rsidR="00EE0A3B">
        <w:t xml:space="preserve"> </w:t>
      </w:r>
      <w:r>
        <w:t>note them with superscript lowercase letters.</w:t>
      </w:r>
      <w:r w:rsidR="008929E2">
        <w:t xml:space="preserve"> </w:t>
      </w:r>
    </w:p>
    <w:p w14:paraId="0EF344EE" w14:textId="77777777" w:rsidR="0082696E" w:rsidRDefault="0082696E" w:rsidP="0082696E">
      <w:pPr>
        <w:pStyle w:val="HUNLAOHeading2"/>
      </w:pPr>
      <w:r>
        <w:t>Figures</w:t>
      </w:r>
    </w:p>
    <w:p w14:paraId="25A807F9" w14:textId="77777777" w:rsidR="00AA7B5A" w:rsidRPr="0064606B" w:rsidRDefault="0082696E" w:rsidP="00AA7B5A">
      <w:pPr>
        <w:pStyle w:val="HUNLAOBodyText"/>
      </w:pPr>
      <w:r w:rsidRPr="00E76AF6">
        <w:t xml:space="preserve">Illustrations have centered </w:t>
      </w:r>
      <w:r w:rsidR="00EE0A3B">
        <w:t>captions</w:t>
      </w:r>
      <w:r w:rsidR="00EE0A3B" w:rsidRPr="00E76AF6">
        <w:t xml:space="preserve"> </w:t>
      </w:r>
      <w:r w:rsidRPr="00E76AF6">
        <w:t xml:space="preserve">in italic type (font size 9 pt) and should also be numbered consecutively throughout the text. The word </w:t>
      </w:r>
      <w:r w:rsidR="00636685">
        <w:t>“F</w:t>
      </w:r>
      <w:r w:rsidRPr="00E76AF6">
        <w:t>igure</w:t>
      </w:r>
      <w:r w:rsidR="00636685">
        <w:t>”</w:t>
      </w:r>
      <w:r w:rsidRPr="00E76AF6">
        <w:t xml:space="preserve"> is shortened by </w:t>
      </w:r>
      <w:r w:rsidR="00636685">
        <w:t>“</w:t>
      </w:r>
      <w:r w:rsidRPr="00E76AF6">
        <w:t>Fig.,</w:t>
      </w:r>
      <w:r w:rsidR="00636685">
        <w:t>”</w:t>
      </w:r>
      <w:r w:rsidRPr="00E76AF6">
        <w:t xml:space="preserve"> except at the beginning of a sentence (e.g., “As shown in Fig. 3 and...</w:t>
      </w:r>
      <w:r w:rsidR="00636685">
        <w:t>,</w:t>
      </w:r>
      <w:r w:rsidRPr="00E76AF6">
        <w:t>” “Figure 4 illustrates the…”).</w:t>
      </w:r>
      <w:r w:rsidR="00AA7B5A">
        <w:t xml:space="preserve"> T</w:t>
      </w:r>
      <w:r w:rsidR="00AA7B5A" w:rsidRPr="00270273">
        <w:t xml:space="preserve">o ensure good quality of the printed paper, double check that the quality of graphics is good enough for direct print. Do not use </w:t>
      </w:r>
      <w:r w:rsidR="00AA7B5A" w:rsidRPr="00270273">
        <w:rPr>
          <w:u w:val="single"/>
        </w:rPr>
        <w:t>too thin</w:t>
      </w:r>
      <w:r w:rsidR="00AA7B5A" w:rsidRPr="00270273">
        <w:t xml:space="preserve"> lines or </w:t>
      </w:r>
      <w:r w:rsidR="00AA7B5A" w:rsidRPr="00270273">
        <w:rPr>
          <w:u w:val="single"/>
        </w:rPr>
        <w:t>too small</w:t>
      </w:r>
      <w:r w:rsidR="00AA7B5A" w:rsidRPr="00270273">
        <w:t xml:space="preserve"> fonts in your figures. Please make sure that the axes nomenclature in your figures is homogeneous and readable</w:t>
      </w:r>
      <w:r w:rsidR="00AA7B5A">
        <w:t xml:space="preserve"> (see Fig. 2 and the </w:t>
      </w:r>
      <w:r w:rsidR="00332DDE">
        <w:t>Fig. A.1</w:t>
      </w:r>
      <w:r w:rsidR="00AA7B5A" w:rsidRPr="0064606B">
        <w:t>).</w:t>
      </w:r>
      <w:r w:rsidR="0064606B" w:rsidRPr="0064606B">
        <w:t xml:space="preserve"> Any printed copies will not necessarily include color</w:t>
      </w:r>
      <w:r w:rsidR="0064606B">
        <w:t>,</w:t>
      </w:r>
      <w:r w:rsidR="0064606B" w:rsidRPr="0064606B">
        <w:t xml:space="preserve"> so prepare graphics accordingly or negotiate with the editor regarding the use of color.</w:t>
      </w:r>
    </w:p>
    <w:p w14:paraId="3A46A70F" w14:textId="77777777" w:rsidR="00AA7B5A" w:rsidRDefault="00347B0F" w:rsidP="00AA7B5A">
      <w:pPr>
        <w:pStyle w:val="HUNLAOFigure"/>
      </w:pPr>
      <w:r>
        <w:rPr>
          <w:lang w:val="hu-HU" w:eastAsia="hu-HU"/>
        </w:rPr>
        <w:drawing>
          <wp:inline distT="0" distB="0" distL="0" distR="0" wp14:anchorId="34E80FF0" wp14:editId="45B8283A">
            <wp:extent cx="1916430" cy="1725295"/>
            <wp:effectExtent l="19050" t="0" r="7620" b="0"/>
            <wp:docPr id="2" name="Picture 5" descr="Cabina_F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bina_FEM"/>
                    <pic:cNvPicPr>
                      <a:picLocks noChangeAspect="1" noChangeArrowheads="1"/>
                    </pic:cNvPicPr>
                  </pic:nvPicPr>
                  <pic:blipFill>
                    <a:blip r:embed="rId10"/>
                    <a:srcRect t="2974" b="2974"/>
                    <a:stretch>
                      <a:fillRect/>
                    </a:stretch>
                  </pic:blipFill>
                  <pic:spPr bwMode="auto">
                    <a:xfrm>
                      <a:off x="0" y="0"/>
                      <a:ext cx="1916430" cy="1725295"/>
                    </a:xfrm>
                    <a:prstGeom prst="rect">
                      <a:avLst/>
                    </a:prstGeom>
                    <a:noFill/>
                    <a:ln w="9525">
                      <a:noFill/>
                      <a:miter lim="800000"/>
                      <a:headEnd/>
                      <a:tailEnd/>
                    </a:ln>
                  </pic:spPr>
                </pic:pic>
              </a:graphicData>
            </a:graphic>
          </wp:inline>
        </w:drawing>
      </w:r>
    </w:p>
    <w:p w14:paraId="4383CEDA" w14:textId="77777777" w:rsidR="00AA7B5A" w:rsidRDefault="00AA7B5A" w:rsidP="00AA7B5A">
      <w:pPr>
        <w:pStyle w:val="HUNLAOFigureCaption"/>
        <w:rPr>
          <w:rFonts w:eastAsia="Malgun Gothic"/>
          <w:lang w:eastAsia="ko-KR"/>
        </w:rPr>
      </w:pPr>
      <w:r w:rsidRPr="007800B0">
        <w:rPr>
          <w:b/>
        </w:rPr>
        <w:t xml:space="preserve">Fig. </w:t>
      </w:r>
      <w:r w:rsidR="00195BE9" w:rsidRPr="007800B0">
        <w:rPr>
          <w:b/>
        </w:rPr>
        <w:fldChar w:fldCharType="begin"/>
      </w:r>
      <w:r w:rsidRPr="007800B0">
        <w:rPr>
          <w:b/>
        </w:rPr>
        <w:instrText xml:space="preserve"> SEQ Fig. \* ARABIC </w:instrText>
      </w:r>
      <w:r w:rsidR="00195BE9" w:rsidRPr="007800B0">
        <w:rPr>
          <w:b/>
        </w:rPr>
        <w:fldChar w:fldCharType="separate"/>
      </w:r>
      <w:r w:rsidR="00EE0A3B">
        <w:rPr>
          <w:b/>
          <w:noProof/>
        </w:rPr>
        <w:t>1</w:t>
      </w:r>
      <w:r w:rsidR="00195BE9" w:rsidRPr="007800B0">
        <w:rPr>
          <w:b/>
        </w:rPr>
        <w:fldChar w:fldCharType="end"/>
      </w:r>
      <w:r w:rsidRPr="007800B0">
        <w:rPr>
          <w:rFonts w:eastAsia="Malgun Gothic"/>
          <w:b/>
          <w:lang w:eastAsia="ko-KR"/>
        </w:rPr>
        <w:t>.</w:t>
      </w:r>
      <w:r w:rsidRPr="007800B0">
        <w:rPr>
          <w:rFonts w:eastAsia="Malgun Gothic"/>
          <w:lang w:eastAsia="ko-KR"/>
        </w:rPr>
        <w:t xml:space="preserve">   </w:t>
      </w:r>
      <w:r>
        <w:t>Example figure layout</w:t>
      </w:r>
      <w:r w:rsidRPr="007800B0">
        <w:rPr>
          <w:rFonts w:eastAsia="Malgun Gothic"/>
          <w:lang w:eastAsia="ko-KR"/>
        </w:rPr>
        <w:t>.</w:t>
      </w:r>
    </w:p>
    <w:p w14:paraId="32A36A52" w14:textId="77777777" w:rsidR="00AA7B5A" w:rsidRDefault="00347B0F" w:rsidP="00AA7B5A">
      <w:pPr>
        <w:pStyle w:val="HUNLAOFigure"/>
        <w:rPr>
          <w:lang w:eastAsia="ko-KR"/>
        </w:rPr>
      </w:pPr>
      <w:r>
        <w:rPr>
          <w:lang w:val="hu-HU" w:eastAsia="hu-HU"/>
        </w:rPr>
        <w:lastRenderedPageBreak/>
        <w:drawing>
          <wp:inline distT="0" distB="0" distL="0" distR="0" wp14:anchorId="44EC2232" wp14:editId="31E8ABEF">
            <wp:extent cx="2425065" cy="204343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2425065" cy="2043430"/>
                    </a:xfrm>
                    <a:prstGeom prst="rect">
                      <a:avLst/>
                    </a:prstGeom>
                    <a:noFill/>
                    <a:ln w="9525">
                      <a:noFill/>
                      <a:miter lim="800000"/>
                      <a:headEnd/>
                      <a:tailEnd/>
                    </a:ln>
                  </pic:spPr>
                </pic:pic>
              </a:graphicData>
            </a:graphic>
          </wp:inline>
        </w:drawing>
      </w:r>
    </w:p>
    <w:p w14:paraId="42329F8F" w14:textId="77777777" w:rsidR="00AA7B5A" w:rsidRPr="00AA7B5A" w:rsidRDefault="00AA7B5A" w:rsidP="00AA7B5A">
      <w:pPr>
        <w:pStyle w:val="HUNLAOFigureCaption"/>
        <w:rPr>
          <w:lang w:eastAsia="ko-KR"/>
        </w:rPr>
      </w:pPr>
      <w:r w:rsidRPr="00270273">
        <w:rPr>
          <w:b/>
        </w:rPr>
        <w:t xml:space="preserve">Fig. </w:t>
      </w:r>
      <w:r w:rsidR="00195BE9" w:rsidRPr="007800B0">
        <w:rPr>
          <w:b/>
        </w:rPr>
        <w:fldChar w:fldCharType="begin"/>
      </w:r>
      <w:r w:rsidRPr="007800B0">
        <w:rPr>
          <w:b/>
        </w:rPr>
        <w:instrText xml:space="preserve"> SEQ Fig. \* ARABIC </w:instrText>
      </w:r>
      <w:r w:rsidR="00195BE9" w:rsidRPr="007800B0">
        <w:rPr>
          <w:b/>
        </w:rPr>
        <w:fldChar w:fldCharType="separate"/>
      </w:r>
      <w:r w:rsidR="00EE0A3B">
        <w:rPr>
          <w:b/>
          <w:noProof/>
        </w:rPr>
        <w:t>2</w:t>
      </w:r>
      <w:r w:rsidR="00195BE9" w:rsidRPr="007800B0">
        <w:rPr>
          <w:b/>
        </w:rPr>
        <w:fldChar w:fldCharType="end"/>
      </w:r>
      <w:r w:rsidRPr="00270273">
        <w:rPr>
          <w:rFonts w:eastAsia="Malgun Gothic"/>
          <w:b/>
          <w:lang w:eastAsia="ko-KR"/>
        </w:rPr>
        <w:t>.</w:t>
      </w:r>
      <w:r w:rsidRPr="00270273">
        <w:rPr>
          <w:rFonts w:eastAsia="Malgun Gothic"/>
          <w:lang w:eastAsia="ko-KR"/>
        </w:rPr>
        <w:t xml:space="preserve">   </w:t>
      </w:r>
      <w:r w:rsidRPr="00270273">
        <w:t>Example for axes nomenclature</w:t>
      </w:r>
      <w:r w:rsidRPr="00270273">
        <w:rPr>
          <w:rFonts w:eastAsia="Malgun Gothic"/>
          <w:lang w:eastAsia="ko-KR"/>
        </w:rPr>
        <w:t>.</w:t>
      </w:r>
    </w:p>
    <w:p w14:paraId="2B200DA3" w14:textId="77777777" w:rsidR="007800B0" w:rsidRPr="00270273" w:rsidRDefault="007800B0" w:rsidP="007800B0">
      <w:pPr>
        <w:pStyle w:val="HUNLAOHeading2"/>
      </w:pPr>
      <w:r w:rsidRPr="00270273">
        <w:t>References</w:t>
      </w:r>
    </w:p>
    <w:p w14:paraId="07B7F425" w14:textId="77777777" w:rsidR="007800B0" w:rsidRPr="00270273" w:rsidRDefault="007800B0" w:rsidP="007800B0">
      <w:pPr>
        <w:pStyle w:val="HUNLAOBodyText"/>
        <w:rPr>
          <w:rFonts w:eastAsia="Batang"/>
          <w:lang w:eastAsia="ko-KR"/>
        </w:rPr>
      </w:pPr>
      <w:r w:rsidRPr="00270273">
        <w:t xml:space="preserve">References in the text should be indicated by </w:t>
      </w:r>
      <w:r>
        <w:t>author and date</w:t>
      </w:r>
      <w:r w:rsidRPr="00270273">
        <w:t xml:space="preserve"> between </w:t>
      </w:r>
      <w:r w:rsidR="00636685">
        <w:t>parentheses</w:t>
      </w:r>
      <w:r>
        <w:t xml:space="preserve"> (</w:t>
      </w:r>
      <w:proofErr w:type="spellStart"/>
      <w:r>
        <w:t>Bekker</w:t>
      </w:r>
      <w:proofErr w:type="spellEnd"/>
      <w:r>
        <w:t xml:space="preserve"> 1960</w:t>
      </w:r>
      <w:r w:rsidR="00C20803">
        <w:t xml:space="preserve">; </w:t>
      </w:r>
      <w:proofErr w:type="spellStart"/>
      <w:r w:rsidR="00C20803">
        <w:t>Muroa</w:t>
      </w:r>
      <w:proofErr w:type="spellEnd"/>
      <w:r w:rsidR="00C20803">
        <w:t xml:space="preserve"> et al. 1988</w:t>
      </w:r>
      <w:r>
        <w:t xml:space="preserve">) or </w:t>
      </w:r>
      <w:r w:rsidR="001E3426">
        <w:t>“</w:t>
      </w:r>
      <w:r>
        <w:t xml:space="preserve">Sullivan </w:t>
      </w:r>
      <w:r w:rsidR="00C20803">
        <w:t>and Anderson</w:t>
      </w:r>
      <w:r>
        <w:t xml:space="preserve"> </w:t>
      </w:r>
      <w:r w:rsidR="001E3426">
        <w:t>(</w:t>
      </w:r>
      <w:r>
        <w:t>2002)</w:t>
      </w:r>
      <w:r w:rsidR="001E3426">
        <w:t xml:space="preserve"> stated that . . . </w:t>
      </w:r>
      <w:r w:rsidRPr="00270273">
        <w:t>.</w:t>
      </w:r>
      <w:r w:rsidR="001E3426">
        <w:t>”</w:t>
      </w:r>
      <w:r w:rsidR="00C20803">
        <w:t xml:space="preserve"> </w:t>
      </w:r>
      <w:r w:rsidR="00C20803" w:rsidRPr="00C20803">
        <w:t>Groups of references should be listed first alphabetically, then chronologically.</w:t>
      </w:r>
    </w:p>
    <w:p w14:paraId="371DDF52" w14:textId="77777777" w:rsidR="007800B0" w:rsidRPr="007800B0" w:rsidRDefault="007800B0" w:rsidP="007800B0">
      <w:pPr>
        <w:pStyle w:val="HUNLAOHeading1"/>
      </w:pPr>
      <w:r w:rsidRPr="007800B0">
        <w:t>Submission of Manuscript</w:t>
      </w:r>
    </w:p>
    <w:p w14:paraId="100D2941" w14:textId="3E848F6C" w:rsidR="007800B0" w:rsidRPr="00270273" w:rsidRDefault="007800B0" w:rsidP="000C13A0">
      <w:pPr>
        <w:pStyle w:val="HUNLAOBodyText"/>
      </w:pPr>
      <w:r w:rsidRPr="00270273">
        <w:t xml:space="preserve">Papers must be sent in electronic form </w:t>
      </w:r>
      <w:r w:rsidR="00532945">
        <w:t xml:space="preserve">to the Conference Secretary, Dr. Laszlo </w:t>
      </w:r>
      <w:proofErr w:type="spellStart"/>
      <w:r w:rsidR="00532945">
        <w:t>Mathe</w:t>
      </w:r>
      <w:proofErr w:type="spellEnd"/>
      <w:r w:rsidR="00532945">
        <w:t>: mathe.laszlo@uni-mate.hu</w:t>
      </w:r>
      <w:r w:rsidRPr="00270273">
        <w:rPr>
          <w:lang w:eastAsia="ko-KR"/>
        </w:rPr>
        <w:t>.</w:t>
      </w:r>
      <w:r w:rsidRPr="00270273">
        <w:t xml:space="preserve"> Files should be submitted as a master copy including all figures, tables, each appendix, nomenclature, references, etc.</w:t>
      </w:r>
      <w:r w:rsidR="00636685">
        <w:t>,</w:t>
      </w:r>
      <w:r w:rsidRPr="00270273">
        <w:t xml:space="preserve"> in </w:t>
      </w:r>
      <w:r w:rsidRPr="00532945">
        <w:rPr>
          <w:b/>
          <w:bCs/>
        </w:rPr>
        <w:t>PDF format</w:t>
      </w:r>
      <w:r w:rsidRPr="00270273">
        <w:t xml:space="preserve">. </w:t>
      </w:r>
    </w:p>
    <w:p w14:paraId="63F45BA2" w14:textId="77777777" w:rsidR="007800B0" w:rsidRPr="00270273" w:rsidRDefault="007800B0" w:rsidP="007800B0">
      <w:pPr>
        <w:pStyle w:val="HUNLAOHeading2"/>
      </w:pPr>
      <w:r w:rsidRPr="00270273">
        <w:t>Copyright</w:t>
      </w:r>
    </w:p>
    <w:p w14:paraId="306C3875" w14:textId="1AD02319" w:rsidR="007800B0" w:rsidRPr="00270273" w:rsidRDefault="007800B0" w:rsidP="007800B0">
      <w:pPr>
        <w:pStyle w:val="HUNLAOBodyText"/>
      </w:pPr>
      <w:r w:rsidRPr="00270273">
        <w:t xml:space="preserve">Papers are considered for publication on the understanding that they have not been submitted to any other Conference. The work described must be original and, generally speaking, not previously published. The copyright in papers accepted for publications becomes the property of </w:t>
      </w:r>
      <w:r w:rsidR="005374A0">
        <w:t>the Hungarian-Lao Joint Scientific Committee</w:t>
      </w:r>
      <w:r w:rsidRPr="00270273">
        <w:t xml:space="preserve"> and may be selec</w:t>
      </w:r>
      <w:r w:rsidR="005374A0">
        <w:t>ted</w:t>
      </w:r>
      <w:r w:rsidRPr="00270273">
        <w:t xml:space="preserve"> for publication in the </w:t>
      </w:r>
      <w:r w:rsidRPr="009468EA">
        <w:rPr>
          <w:b/>
          <w:bCs/>
        </w:rPr>
        <w:t xml:space="preserve">Journal of </w:t>
      </w:r>
      <w:r w:rsidR="005374A0" w:rsidRPr="009468EA">
        <w:rPr>
          <w:b/>
          <w:bCs/>
        </w:rPr>
        <w:t>Agricultural Science, Technology and Development</w:t>
      </w:r>
      <w:r w:rsidR="005374A0">
        <w:t xml:space="preserve"> (owned by the Faculty of Agriculture, National University of Laos)</w:t>
      </w:r>
      <w:r w:rsidRPr="00270273">
        <w:t xml:space="preserve">. </w:t>
      </w:r>
      <w:r w:rsidR="005374A0">
        <w:t>In this case a</w:t>
      </w:r>
      <w:r w:rsidRPr="00270273">
        <w:t xml:space="preserve">uthors will be asked to sign a copyright assignment form prior to publication </w:t>
      </w:r>
      <w:r w:rsidRPr="00270273">
        <w:rPr>
          <w:rFonts w:eastAsia="Malgun Gothic"/>
          <w:lang w:eastAsia="ko-KR"/>
        </w:rPr>
        <w:t xml:space="preserve">in </w:t>
      </w:r>
      <w:r w:rsidR="005374A0" w:rsidRPr="00270273">
        <w:t xml:space="preserve">Journal of </w:t>
      </w:r>
      <w:r w:rsidR="005374A0">
        <w:t>Agricultural Science, Technology and Development</w:t>
      </w:r>
      <w:r w:rsidRPr="00270273">
        <w:rPr>
          <w:rFonts w:eastAsia="Malgun Gothic"/>
          <w:lang w:eastAsia="ko-KR"/>
        </w:rPr>
        <w:t>.</w:t>
      </w:r>
      <w:r w:rsidRPr="00270273">
        <w:t xml:space="preserve"> </w:t>
      </w:r>
    </w:p>
    <w:p w14:paraId="42BEBBD7" w14:textId="77777777" w:rsidR="0025430D" w:rsidRPr="00270273" w:rsidRDefault="0025430D" w:rsidP="0025430D">
      <w:pPr>
        <w:pStyle w:val="HUNLAOHeading0"/>
      </w:pPr>
      <w:r w:rsidRPr="00270273">
        <w:t>Nomenclature</w:t>
      </w:r>
    </w:p>
    <w:tbl>
      <w:tblPr>
        <w:tblW w:w="0" w:type="auto"/>
        <w:tblLayout w:type="fixed"/>
        <w:tblCellMar>
          <w:left w:w="70" w:type="dxa"/>
          <w:right w:w="70" w:type="dxa"/>
        </w:tblCellMar>
        <w:tblLook w:val="0000" w:firstRow="0" w:lastRow="0" w:firstColumn="0" w:lastColumn="0" w:noHBand="0" w:noVBand="0"/>
      </w:tblPr>
      <w:tblGrid>
        <w:gridCol w:w="567"/>
        <w:gridCol w:w="2977"/>
        <w:gridCol w:w="992"/>
      </w:tblGrid>
      <w:tr w:rsidR="0025430D" w:rsidRPr="001A76B1" w14:paraId="1694ABED" w14:textId="77777777" w:rsidTr="0025430D">
        <w:tc>
          <w:tcPr>
            <w:tcW w:w="567" w:type="dxa"/>
          </w:tcPr>
          <w:p w14:paraId="2A39110E" w14:textId="77777777" w:rsidR="0025430D" w:rsidRPr="00270273" w:rsidRDefault="0025430D" w:rsidP="0025430D">
            <w:pPr>
              <w:pStyle w:val="HUNLAONomenclature"/>
              <w:rPr>
                <w:vertAlign w:val="subscript"/>
              </w:rPr>
            </w:pPr>
            <w:r w:rsidRPr="00270273">
              <w:t>A</w:t>
            </w:r>
          </w:p>
        </w:tc>
        <w:tc>
          <w:tcPr>
            <w:tcW w:w="2977" w:type="dxa"/>
          </w:tcPr>
          <w:p w14:paraId="6A5019C7" w14:textId="77777777" w:rsidR="0025430D" w:rsidRPr="00270273" w:rsidRDefault="0025430D" w:rsidP="0025430D">
            <w:pPr>
              <w:pStyle w:val="HUNLAONomenclature"/>
            </w:pPr>
            <w:r w:rsidRPr="00270273">
              <w:t>Contact area</w:t>
            </w:r>
          </w:p>
        </w:tc>
        <w:tc>
          <w:tcPr>
            <w:tcW w:w="992" w:type="dxa"/>
          </w:tcPr>
          <w:p w14:paraId="1DF9E360" w14:textId="77777777" w:rsidR="0025430D" w:rsidRPr="00270273" w:rsidRDefault="0025430D" w:rsidP="0025430D">
            <w:pPr>
              <w:pStyle w:val="HUNLAONomenclature"/>
            </w:pPr>
            <w:r w:rsidRPr="00270273">
              <w:t>[m²]</w:t>
            </w:r>
          </w:p>
        </w:tc>
      </w:tr>
      <w:tr w:rsidR="0025430D" w:rsidRPr="001A76B1" w14:paraId="2D1229BA" w14:textId="77777777" w:rsidTr="0025430D">
        <w:tc>
          <w:tcPr>
            <w:tcW w:w="567" w:type="dxa"/>
          </w:tcPr>
          <w:p w14:paraId="6094529A" w14:textId="77777777" w:rsidR="0025430D" w:rsidRPr="00270273" w:rsidRDefault="0025430D" w:rsidP="0025430D">
            <w:pPr>
              <w:pStyle w:val="HUNLAONomenclature"/>
              <w:rPr>
                <w:vertAlign w:val="subscript"/>
              </w:rPr>
            </w:pPr>
            <w:r w:rsidRPr="00270273">
              <w:t>A</w:t>
            </w:r>
            <w:r w:rsidRPr="00270273">
              <w:rPr>
                <w:vertAlign w:val="subscript"/>
              </w:rPr>
              <w:t>t</w:t>
            </w:r>
          </w:p>
        </w:tc>
        <w:tc>
          <w:tcPr>
            <w:tcW w:w="2977" w:type="dxa"/>
          </w:tcPr>
          <w:p w14:paraId="3531BDEE" w14:textId="77777777" w:rsidR="0025430D" w:rsidRPr="00270273" w:rsidRDefault="0025430D" w:rsidP="0025430D">
            <w:pPr>
              <w:pStyle w:val="HUNLAONomenclature"/>
            </w:pPr>
            <w:r w:rsidRPr="00270273">
              <w:t>T</w:t>
            </w:r>
            <w:r w:rsidRPr="00270273">
              <w:rPr>
                <w:rFonts w:eastAsia="Malgun Gothic"/>
                <w:lang w:eastAsia="ko-KR"/>
              </w:rPr>
              <w:t>ire</w:t>
            </w:r>
            <w:r w:rsidRPr="00270273">
              <w:t xml:space="preserve"> contact area</w:t>
            </w:r>
          </w:p>
        </w:tc>
        <w:tc>
          <w:tcPr>
            <w:tcW w:w="992" w:type="dxa"/>
          </w:tcPr>
          <w:p w14:paraId="50502116" w14:textId="77777777" w:rsidR="0025430D" w:rsidRPr="00270273" w:rsidRDefault="0025430D" w:rsidP="0025430D">
            <w:pPr>
              <w:pStyle w:val="HUNLAONomenclature"/>
            </w:pPr>
            <w:r w:rsidRPr="00270273">
              <w:t>[m²]</w:t>
            </w:r>
          </w:p>
        </w:tc>
      </w:tr>
      <w:tr w:rsidR="0025430D" w:rsidRPr="001A76B1" w14:paraId="5713D78A" w14:textId="77777777" w:rsidTr="0025430D">
        <w:tc>
          <w:tcPr>
            <w:tcW w:w="567" w:type="dxa"/>
          </w:tcPr>
          <w:p w14:paraId="2CD78B27" w14:textId="77777777" w:rsidR="0025430D" w:rsidRPr="00270273" w:rsidRDefault="0025430D" w:rsidP="0025430D">
            <w:pPr>
              <w:pStyle w:val="HUNLAONomenclature"/>
            </w:pPr>
            <w:proofErr w:type="spellStart"/>
            <w:r w:rsidRPr="00270273">
              <w:t>d</w:t>
            </w:r>
            <w:r w:rsidRPr="00270273">
              <w:rPr>
                <w:vertAlign w:val="subscript"/>
              </w:rPr>
              <w:t>n</w:t>
            </w:r>
            <w:proofErr w:type="spellEnd"/>
          </w:p>
        </w:tc>
        <w:tc>
          <w:tcPr>
            <w:tcW w:w="2977" w:type="dxa"/>
          </w:tcPr>
          <w:p w14:paraId="6402350D" w14:textId="77777777" w:rsidR="0025430D" w:rsidRPr="00270273" w:rsidRDefault="0025430D" w:rsidP="0025430D">
            <w:pPr>
              <w:pStyle w:val="HUNLAONomenclature"/>
            </w:pPr>
            <w:r w:rsidRPr="00270273">
              <w:t>nominal diameter</w:t>
            </w:r>
          </w:p>
        </w:tc>
        <w:tc>
          <w:tcPr>
            <w:tcW w:w="992" w:type="dxa"/>
          </w:tcPr>
          <w:p w14:paraId="43BA246A" w14:textId="77777777" w:rsidR="0025430D" w:rsidRPr="00270273" w:rsidRDefault="0025430D" w:rsidP="0025430D">
            <w:pPr>
              <w:pStyle w:val="HUNLAONomenclature"/>
            </w:pPr>
            <w:r w:rsidRPr="00270273">
              <w:t>[m]</w:t>
            </w:r>
          </w:p>
        </w:tc>
      </w:tr>
      <w:tr w:rsidR="0025430D" w:rsidRPr="001A76B1" w14:paraId="3C45F9C8" w14:textId="77777777" w:rsidTr="0025430D">
        <w:tc>
          <w:tcPr>
            <w:tcW w:w="567" w:type="dxa"/>
          </w:tcPr>
          <w:p w14:paraId="2F40AB97" w14:textId="77777777" w:rsidR="0025430D" w:rsidRPr="00270273" w:rsidRDefault="0025430D" w:rsidP="0025430D">
            <w:pPr>
              <w:pStyle w:val="HUNLAONomenclature"/>
            </w:pPr>
            <w:r w:rsidRPr="00270273">
              <w:t>E</w:t>
            </w:r>
          </w:p>
        </w:tc>
        <w:tc>
          <w:tcPr>
            <w:tcW w:w="2977" w:type="dxa"/>
          </w:tcPr>
          <w:p w14:paraId="5F038D41" w14:textId="77777777" w:rsidR="0025430D" w:rsidRPr="00270273" w:rsidRDefault="0025430D" w:rsidP="0025430D">
            <w:pPr>
              <w:pStyle w:val="HUNLAONomenclature"/>
            </w:pPr>
            <w:r w:rsidRPr="00270273">
              <w:t>energy</w:t>
            </w:r>
          </w:p>
        </w:tc>
        <w:tc>
          <w:tcPr>
            <w:tcW w:w="992" w:type="dxa"/>
          </w:tcPr>
          <w:p w14:paraId="264EE8CE" w14:textId="77777777" w:rsidR="0025430D" w:rsidRPr="00270273" w:rsidRDefault="0025430D" w:rsidP="0025430D">
            <w:pPr>
              <w:pStyle w:val="HUNLAONomenclature"/>
            </w:pPr>
            <w:r w:rsidRPr="00270273">
              <w:t>[kJ]</w:t>
            </w:r>
          </w:p>
        </w:tc>
      </w:tr>
      <w:tr w:rsidR="0025430D" w:rsidRPr="001A76B1" w14:paraId="421310FD" w14:textId="77777777" w:rsidTr="0025430D">
        <w:tc>
          <w:tcPr>
            <w:tcW w:w="567" w:type="dxa"/>
          </w:tcPr>
          <w:p w14:paraId="638C4A6A" w14:textId="77777777" w:rsidR="0025430D" w:rsidRPr="00270273" w:rsidRDefault="0025430D" w:rsidP="0025430D">
            <w:pPr>
              <w:pStyle w:val="HUNLAONomenclature"/>
              <w:rPr>
                <w:vertAlign w:val="subscript"/>
              </w:rPr>
            </w:pPr>
            <w:r w:rsidRPr="00270273">
              <w:t>m</w:t>
            </w:r>
          </w:p>
        </w:tc>
        <w:tc>
          <w:tcPr>
            <w:tcW w:w="2977" w:type="dxa"/>
          </w:tcPr>
          <w:p w14:paraId="180FBFC5" w14:textId="77777777" w:rsidR="0025430D" w:rsidRPr="00270273" w:rsidRDefault="0025430D" w:rsidP="0025430D">
            <w:pPr>
              <w:pStyle w:val="HUNLAONomenclature"/>
            </w:pPr>
            <w:r w:rsidRPr="00270273">
              <w:t>mass</w:t>
            </w:r>
          </w:p>
        </w:tc>
        <w:tc>
          <w:tcPr>
            <w:tcW w:w="992" w:type="dxa"/>
          </w:tcPr>
          <w:p w14:paraId="2F3C9453" w14:textId="77777777" w:rsidR="0025430D" w:rsidRPr="00270273" w:rsidRDefault="0025430D" w:rsidP="0025430D">
            <w:pPr>
              <w:pStyle w:val="HUNLAONomenclature"/>
            </w:pPr>
            <w:r w:rsidRPr="00270273">
              <w:t>[kg]</w:t>
            </w:r>
          </w:p>
        </w:tc>
      </w:tr>
      <w:tr w:rsidR="0025430D" w:rsidRPr="001A76B1" w14:paraId="546873B2" w14:textId="77777777" w:rsidTr="0025430D">
        <w:tc>
          <w:tcPr>
            <w:tcW w:w="567" w:type="dxa"/>
          </w:tcPr>
          <w:p w14:paraId="707F95C5" w14:textId="77777777" w:rsidR="0025430D" w:rsidRPr="00270273" w:rsidRDefault="0025430D" w:rsidP="0025430D">
            <w:pPr>
              <w:pStyle w:val="HUNLAONomenclature"/>
              <w:rPr>
                <w:vertAlign w:val="subscript"/>
              </w:rPr>
            </w:pPr>
            <w:proofErr w:type="spellStart"/>
            <w:r w:rsidRPr="00270273">
              <w:t>v</w:t>
            </w:r>
            <w:r w:rsidRPr="00270273">
              <w:rPr>
                <w:vertAlign w:val="subscript"/>
              </w:rPr>
              <w:t>n</w:t>
            </w:r>
            <w:proofErr w:type="spellEnd"/>
          </w:p>
        </w:tc>
        <w:tc>
          <w:tcPr>
            <w:tcW w:w="2977" w:type="dxa"/>
          </w:tcPr>
          <w:p w14:paraId="69A19AEE" w14:textId="77777777" w:rsidR="0025430D" w:rsidRPr="00270273" w:rsidRDefault="0025430D" w:rsidP="0025430D">
            <w:pPr>
              <w:pStyle w:val="HUNLAONomenclature"/>
            </w:pPr>
            <w:r w:rsidRPr="00270273">
              <w:t>nominal velocity</w:t>
            </w:r>
          </w:p>
        </w:tc>
        <w:tc>
          <w:tcPr>
            <w:tcW w:w="992" w:type="dxa"/>
          </w:tcPr>
          <w:p w14:paraId="77C179BE" w14:textId="77777777" w:rsidR="0025430D" w:rsidRPr="00270273" w:rsidRDefault="0025430D" w:rsidP="0025430D">
            <w:pPr>
              <w:pStyle w:val="HUNLAONomenclature"/>
            </w:pPr>
            <w:r w:rsidRPr="00270273">
              <w:t>[m/s]</w:t>
            </w:r>
          </w:p>
        </w:tc>
      </w:tr>
      <w:tr w:rsidR="0025430D" w:rsidRPr="001A76B1" w14:paraId="460D0BFC" w14:textId="77777777" w:rsidTr="0025430D">
        <w:tc>
          <w:tcPr>
            <w:tcW w:w="567" w:type="dxa"/>
          </w:tcPr>
          <w:p w14:paraId="462B4F4D" w14:textId="77777777" w:rsidR="0025430D" w:rsidRPr="00270273" w:rsidRDefault="0025430D" w:rsidP="0025430D">
            <w:pPr>
              <w:pStyle w:val="HUNLAONomenclature"/>
            </w:pPr>
            <w:r w:rsidRPr="00270273">
              <w:t>D</w:t>
            </w:r>
          </w:p>
        </w:tc>
        <w:tc>
          <w:tcPr>
            <w:tcW w:w="2977" w:type="dxa"/>
          </w:tcPr>
          <w:p w14:paraId="068E1C6F" w14:textId="77777777" w:rsidR="0025430D" w:rsidRPr="00270273" w:rsidRDefault="0025430D" w:rsidP="0025430D">
            <w:pPr>
              <w:pStyle w:val="HUNLAONomenclature"/>
            </w:pPr>
            <w:r w:rsidRPr="00270273">
              <w:t>diameter</w:t>
            </w:r>
          </w:p>
        </w:tc>
        <w:tc>
          <w:tcPr>
            <w:tcW w:w="992" w:type="dxa"/>
          </w:tcPr>
          <w:p w14:paraId="14E5918A" w14:textId="77777777" w:rsidR="0025430D" w:rsidRPr="00270273" w:rsidRDefault="0025430D" w:rsidP="0025430D">
            <w:pPr>
              <w:pStyle w:val="HUNLAONomenclature"/>
            </w:pPr>
            <w:r w:rsidRPr="00270273">
              <w:t>[m]</w:t>
            </w:r>
          </w:p>
        </w:tc>
      </w:tr>
    </w:tbl>
    <w:p w14:paraId="7D91ACDE" w14:textId="77777777" w:rsidR="00526BDC" w:rsidRDefault="00195CC7" w:rsidP="00526BDC">
      <w:pPr>
        <w:pStyle w:val="HUNLAOHeading0"/>
      </w:pPr>
      <w:r w:rsidRPr="00526BDC">
        <w:lastRenderedPageBreak/>
        <w:t>Acknowledgements</w:t>
      </w:r>
    </w:p>
    <w:p w14:paraId="58A1B72F" w14:textId="77777777" w:rsidR="00526BDC" w:rsidRPr="00526BDC" w:rsidRDefault="00526BDC" w:rsidP="00526BDC">
      <w:pPr>
        <w:pStyle w:val="HUNLAOBodyText"/>
      </w:pPr>
      <w:r w:rsidRPr="00526BDC">
        <w:t xml:space="preserve">List here </w:t>
      </w:r>
      <w:r w:rsidR="00AA7B5A">
        <w:t xml:space="preserve">funding sources and </w:t>
      </w:r>
      <w:r w:rsidRPr="00526BDC">
        <w:t>those individuals who provided help during the research (e.g., providing language help, writing assistance or proof reading the article, etc.).</w:t>
      </w:r>
      <w:r>
        <w:rPr>
          <w:rStyle w:val="Lbjegyzet-hivatkozs"/>
        </w:rPr>
        <w:footnoteReference w:id="1"/>
      </w:r>
      <w:r w:rsidR="00AA7B5A">
        <w:t xml:space="preserve"> </w:t>
      </w:r>
    </w:p>
    <w:p w14:paraId="4EFD6DB3" w14:textId="77777777" w:rsidR="00243014" w:rsidRPr="00270273" w:rsidRDefault="00243014" w:rsidP="00243014">
      <w:pPr>
        <w:pStyle w:val="HUNLAOHeading0"/>
      </w:pPr>
      <w:r w:rsidRPr="00270273">
        <w:t>References</w:t>
      </w:r>
      <w:r>
        <w:t xml:space="preserve"> </w:t>
      </w:r>
    </w:p>
    <w:p w14:paraId="6B664DE2" w14:textId="77777777" w:rsidR="00CD6644" w:rsidRDefault="00CD6644" w:rsidP="0025430D">
      <w:pPr>
        <w:pStyle w:val="HUNLAOReferences"/>
      </w:pPr>
      <w:r>
        <w:t>Last Name, F</w:t>
      </w:r>
      <w:r w:rsidR="00C20803">
        <w:t>.</w:t>
      </w:r>
      <w:r>
        <w:t>M</w:t>
      </w:r>
      <w:r w:rsidR="00C20803">
        <w:t>.,</w:t>
      </w:r>
      <w:r>
        <w:t xml:space="preserve"> 2014</w:t>
      </w:r>
      <w:r w:rsidR="00C20803">
        <w:t>.</w:t>
      </w:r>
      <w:r>
        <w:t xml:space="preserve"> </w:t>
      </w:r>
      <w:r w:rsidRPr="00C20803">
        <w:t>Book Title</w:t>
      </w:r>
      <w:r w:rsidR="00D249AE">
        <w:t>.</w:t>
      </w:r>
      <w:r>
        <w:t xml:space="preserve"> Publisher, City.</w:t>
      </w:r>
    </w:p>
    <w:p w14:paraId="4EC6B97B" w14:textId="77777777" w:rsidR="0086325D" w:rsidRDefault="0086325D" w:rsidP="0025430D">
      <w:pPr>
        <w:pStyle w:val="HUNLAOReferences"/>
      </w:pPr>
      <w:r>
        <w:t>Author1, F</w:t>
      </w:r>
      <w:r w:rsidR="00C20803">
        <w:t>.</w:t>
      </w:r>
      <w:r>
        <w:t>M</w:t>
      </w:r>
      <w:r w:rsidR="00C20803">
        <w:t>.,</w:t>
      </w:r>
      <w:r>
        <w:t xml:space="preserve"> Author2, F</w:t>
      </w:r>
      <w:r w:rsidR="00C20803">
        <w:t>.</w:t>
      </w:r>
      <w:r>
        <w:t>M</w:t>
      </w:r>
      <w:r w:rsidR="00C20803">
        <w:t>.,</w:t>
      </w:r>
      <w:r>
        <w:t xml:space="preserve"> 1995</w:t>
      </w:r>
      <w:r w:rsidR="00D249AE">
        <w:t>.</w:t>
      </w:r>
      <w:r>
        <w:t xml:space="preserve"> Chapter title</w:t>
      </w:r>
      <w:r w:rsidR="00C20803">
        <w:t>, in:</w:t>
      </w:r>
      <w:r>
        <w:t xml:space="preserve"> </w:t>
      </w:r>
      <w:r w:rsidR="00C20803">
        <w:t>Editor1</w:t>
      </w:r>
      <w:r w:rsidR="00D249AE">
        <w:t>, F.M.,</w:t>
      </w:r>
      <w:r w:rsidR="00C20803">
        <w:t xml:space="preserve"> Editor2</w:t>
      </w:r>
      <w:r w:rsidR="00D249AE">
        <w:t xml:space="preserve">, F.M., </w:t>
      </w:r>
      <w:r w:rsidR="00C20803">
        <w:t>(Eds</w:t>
      </w:r>
      <w:r w:rsidR="00C20803" w:rsidRPr="00D249AE">
        <w:t>.)</w:t>
      </w:r>
      <w:r w:rsidR="00D249AE" w:rsidRPr="00D249AE">
        <w:t>,</w:t>
      </w:r>
      <w:r w:rsidR="00C20803" w:rsidRPr="00D249AE">
        <w:t xml:space="preserve"> </w:t>
      </w:r>
      <w:r w:rsidRPr="00D249AE">
        <w:t>Book Title</w:t>
      </w:r>
      <w:r w:rsidR="00D249AE">
        <w:t>.</w:t>
      </w:r>
      <w:r>
        <w:t xml:space="preserve"> Publisher, City, 5–15</w:t>
      </w:r>
      <w:r w:rsidR="00141240">
        <w:t>.</w:t>
      </w:r>
    </w:p>
    <w:p w14:paraId="38C6908E" w14:textId="77777777" w:rsidR="00CD6644" w:rsidRDefault="00CD6644" w:rsidP="0025430D">
      <w:pPr>
        <w:pStyle w:val="HUNLAOReferences"/>
      </w:pPr>
      <w:r>
        <w:t>Author</w:t>
      </w:r>
      <w:r w:rsidR="00141240">
        <w:t>3</w:t>
      </w:r>
      <w:r>
        <w:t>, F</w:t>
      </w:r>
      <w:r w:rsidR="00D249AE">
        <w:t>.</w:t>
      </w:r>
      <w:r>
        <w:t>M</w:t>
      </w:r>
      <w:r w:rsidR="00D249AE">
        <w:t>.,</w:t>
      </w:r>
      <w:r>
        <w:t xml:space="preserve"> Author</w:t>
      </w:r>
      <w:r w:rsidR="00141240">
        <w:t>4</w:t>
      </w:r>
      <w:r>
        <w:t>, F</w:t>
      </w:r>
      <w:r w:rsidR="00D249AE">
        <w:t>.</w:t>
      </w:r>
      <w:r>
        <w:t>M</w:t>
      </w:r>
      <w:r w:rsidR="00D249AE">
        <w:t>.,</w:t>
      </w:r>
      <w:r>
        <w:t xml:space="preserve"> 2000</w:t>
      </w:r>
      <w:r w:rsidR="00D249AE">
        <w:t xml:space="preserve">. Article title. </w:t>
      </w:r>
      <w:r w:rsidRPr="00D249AE">
        <w:t>Journal Title</w:t>
      </w:r>
      <w:r w:rsidR="00D249AE">
        <w:t>.</w:t>
      </w:r>
      <w:r>
        <w:t xml:space="preserve"> 1</w:t>
      </w:r>
      <w:r w:rsidR="00D249AE">
        <w:t>,</w:t>
      </w:r>
      <w:r>
        <w:t xml:space="preserve"> 3–10.</w:t>
      </w:r>
    </w:p>
    <w:p w14:paraId="34A46E81" w14:textId="77777777" w:rsidR="0025430D" w:rsidRPr="00270273" w:rsidRDefault="0025430D" w:rsidP="0025430D">
      <w:pPr>
        <w:pStyle w:val="HUNLAOReferences"/>
      </w:pPr>
      <w:proofErr w:type="spellStart"/>
      <w:r w:rsidRPr="00270273">
        <w:t>Bekker</w:t>
      </w:r>
      <w:proofErr w:type="spellEnd"/>
      <w:r w:rsidR="00CD6644">
        <w:t>,</w:t>
      </w:r>
      <w:r w:rsidRPr="00270273">
        <w:t xml:space="preserve"> M</w:t>
      </w:r>
      <w:r w:rsidR="00D249AE">
        <w:t>.</w:t>
      </w:r>
      <w:r w:rsidRPr="00270273">
        <w:t>G</w:t>
      </w:r>
      <w:r w:rsidR="00D249AE">
        <w:t>.,</w:t>
      </w:r>
      <w:r w:rsidR="00772361">
        <w:t xml:space="preserve"> 1960</w:t>
      </w:r>
      <w:r w:rsidR="00D249AE">
        <w:t>.</w:t>
      </w:r>
      <w:r w:rsidRPr="00270273">
        <w:t xml:space="preserve"> </w:t>
      </w:r>
      <w:r w:rsidRPr="00D249AE">
        <w:t>Off-the-road locomotion</w:t>
      </w:r>
      <w:r w:rsidR="00CD6644" w:rsidRPr="00D249AE">
        <w:t>,</w:t>
      </w:r>
      <w:r w:rsidRPr="00270273">
        <w:t xml:space="preserve"> The University of Michigan Press</w:t>
      </w:r>
      <w:r w:rsidR="00CD6644">
        <w:t>, Ann Arbor.</w:t>
      </w:r>
    </w:p>
    <w:p w14:paraId="23301951" w14:textId="77777777" w:rsidR="0025430D" w:rsidRDefault="0025430D" w:rsidP="0025430D">
      <w:pPr>
        <w:pStyle w:val="HUNLAOReferences"/>
      </w:pPr>
      <w:proofErr w:type="spellStart"/>
      <w:r w:rsidRPr="00270273">
        <w:t>Muroa</w:t>
      </w:r>
      <w:proofErr w:type="spellEnd"/>
      <w:r w:rsidR="00CD6644">
        <w:t>,</w:t>
      </w:r>
      <w:r w:rsidRPr="00270273">
        <w:t xml:space="preserve"> T</w:t>
      </w:r>
      <w:r w:rsidR="00D249AE">
        <w:t>.</w:t>
      </w:r>
      <w:r w:rsidRPr="00270273">
        <w:t>, He</w:t>
      </w:r>
      <w:r w:rsidR="00CD6644">
        <w:t>,</w:t>
      </w:r>
      <w:r w:rsidRPr="00270273">
        <w:t xml:space="preserve"> T</w:t>
      </w:r>
      <w:r w:rsidR="00D249AE">
        <w:t>.,</w:t>
      </w:r>
      <w:r w:rsidR="00141240">
        <w:t xml:space="preserve"> </w:t>
      </w:r>
      <w:r w:rsidRPr="00270273">
        <w:t>Miyoshi</w:t>
      </w:r>
      <w:r w:rsidR="00CD6644">
        <w:t>,</w:t>
      </w:r>
      <w:r w:rsidRPr="00270273">
        <w:t xml:space="preserve"> M</w:t>
      </w:r>
      <w:r w:rsidR="00D249AE">
        <w:t>.,</w:t>
      </w:r>
      <w:r w:rsidR="00CD6644">
        <w:t xml:space="preserve"> 1988</w:t>
      </w:r>
      <w:r w:rsidR="00D249AE">
        <w:t>.</w:t>
      </w:r>
      <w:r w:rsidRPr="00270273">
        <w:t xml:space="preserve"> Effects of a roller and a tracked vehicle on the compaction of a high lifted decomposed granite sandy soil</w:t>
      </w:r>
      <w:r w:rsidR="00D249AE">
        <w:t xml:space="preserve">. </w:t>
      </w:r>
      <w:r w:rsidR="00CD6644" w:rsidRPr="00D249AE">
        <w:t>Journal</w:t>
      </w:r>
      <w:r w:rsidRPr="00D249AE">
        <w:t xml:space="preserve"> of </w:t>
      </w:r>
      <w:proofErr w:type="spellStart"/>
      <w:r w:rsidRPr="00D249AE">
        <w:t>Terramechanics</w:t>
      </w:r>
      <w:proofErr w:type="spellEnd"/>
      <w:r w:rsidR="00636685" w:rsidRPr="00D249AE">
        <w:t>,</w:t>
      </w:r>
      <w:r w:rsidRPr="00270273">
        <w:t xml:space="preserve"> 35</w:t>
      </w:r>
      <w:r w:rsidR="00CD6644">
        <w:t xml:space="preserve">, </w:t>
      </w:r>
      <w:r w:rsidRPr="00270273">
        <w:t>265</w:t>
      </w:r>
      <w:r w:rsidR="00CD6644">
        <w:t>–</w:t>
      </w:r>
      <w:r w:rsidRPr="00270273">
        <w:t>93.</w:t>
      </w:r>
    </w:p>
    <w:p w14:paraId="0747F2B9" w14:textId="77777777" w:rsidR="0025430D" w:rsidRPr="00270273" w:rsidRDefault="0025430D" w:rsidP="0025430D">
      <w:pPr>
        <w:pStyle w:val="HUNLAOReferences"/>
      </w:pPr>
      <w:r w:rsidRPr="00270273">
        <w:t>Sullivan</w:t>
      </w:r>
      <w:r w:rsidR="00CD6644">
        <w:t>,</w:t>
      </w:r>
      <w:r w:rsidRPr="00270273">
        <w:t xml:space="preserve"> P</w:t>
      </w:r>
      <w:r w:rsidR="00D249AE">
        <w:t>.</w:t>
      </w:r>
      <w:r w:rsidRPr="00270273">
        <w:t>M</w:t>
      </w:r>
      <w:r w:rsidR="00D249AE">
        <w:t>.,</w:t>
      </w:r>
      <w:r w:rsidR="00CD6644">
        <w:t xml:space="preserve"> </w:t>
      </w:r>
      <w:r w:rsidRPr="00270273">
        <w:t>Anderson</w:t>
      </w:r>
      <w:r w:rsidR="00CD6644">
        <w:t>,</w:t>
      </w:r>
      <w:r w:rsidRPr="00270273">
        <w:t xml:space="preserve"> A</w:t>
      </w:r>
      <w:r w:rsidR="00D249AE">
        <w:t>.</w:t>
      </w:r>
      <w:r w:rsidRPr="00270273">
        <w:t>B</w:t>
      </w:r>
      <w:r w:rsidR="00D249AE">
        <w:t>.,</w:t>
      </w:r>
      <w:r w:rsidR="00CD6644">
        <w:t xml:space="preserve"> 2002</w:t>
      </w:r>
      <w:r w:rsidR="00D249AE">
        <w:t>.</w:t>
      </w:r>
      <w:r w:rsidRPr="00270273">
        <w:t xml:space="preserve"> </w:t>
      </w:r>
      <w:r w:rsidRPr="00D249AE">
        <w:t>A methodology for estimating army training and testing areas carrying capacity vehicle severity factors and local condition factors</w:t>
      </w:r>
      <w:r w:rsidR="00CD6644">
        <w:t>,</w:t>
      </w:r>
      <w:r w:rsidRPr="00270273">
        <w:t xml:space="preserve"> ERDC TR-00-02</w:t>
      </w:r>
      <w:r w:rsidR="00D249AE">
        <w:t>.</w:t>
      </w:r>
      <w:r w:rsidRPr="00270273">
        <w:t xml:space="preserve"> US Army </w:t>
      </w:r>
      <w:r w:rsidR="00CD6644">
        <w:t>Engineer Research and Development Center,</w:t>
      </w:r>
      <w:r w:rsidRPr="00270273">
        <w:t xml:space="preserve"> Vicksburg.</w:t>
      </w:r>
    </w:p>
    <w:p w14:paraId="6E3762D2" w14:textId="77777777" w:rsidR="0025430D" w:rsidRPr="00270273" w:rsidRDefault="0025430D" w:rsidP="0025430D">
      <w:pPr>
        <w:pStyle w:val="HUNLAOHeading0"/>
      </w:pPr>
      <w:r w:rsidRPr="00270273">
        <w:t>Appendix</w:t>
      </w:r>
    </w:p>
    <w:p w14:paraId="5DD6F44B" w14:textId="77777777" w:rsidR="00AA7B5A" w:rsidRDefault="00AA7B5A" w:rsidP="00AA7B5A">
      <w:pPr>
        <w:pStyle w:val="HUNLAOBodyText"/>
        <w:rPr>
          <w:shd w:val="clear" w:color="auto" w:fill="FFFFFF"/>
        </w:rPr>
      </w:pPr>
      <w:r>
        <w:rPr>
          <w:shd w:val="clear" w:color="auto" w:fill="FFFFFF"/>
        </w:rPr>
        <w:t>If there is more than one appendix, they should be identified as A, B, etc. Formulae and equations in appendices should be given separate numbering: Eq. (A.1), Eq. (A.2), etc.; in a subsequent appendix, Eq. (B.1) and so on. Similarly for tables and figures: Table A.1; Fig. A.1, etc.</w:t>
      </w:r>
    </w:p>
    <w:p w14:paraId="1A66D191" w14:textId="77777777" w:rsidR="00E349AF" w:rsidRDefault="00347B0F" w:rsidP="0025430D">
      <w:pPr>
        <w:pStyle w:val="HUNLAOFigure"/>
      </w:pPr>
      <w:r>
        <w:rPr>
          <w:lang w:val="hu-HU" w:eastAsia="hu-HU"/>
        </w:rPr>
        <w:drawing>
          <wp:inline distT="0" distB="0" distL="0" distR="0" wp14:anchorId="4618CC83" wp14:editId="406A8B84">
            <wp:extent cx="2584450" cy="1765300"/>
            <wp:effectExtent l="19050" t="0" r="6350" b="0"/>
            <wp:docPr id="4" name="Picture 3" descr="fig1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11a"/>
                    <pic:cNvPicPr>
                      <a:picLocks noChangeAspect="1" noChangeArrowheads="1"/>
                    </pic:cNvPicPr>
                  </pic:nvPicPr>
                  <pic:blipFill>
                    <a:blip r:embed="rId12"/>
                    <a:srcRect/>
                    <a:stretch>
                      <a:fillRect/>
                    </a:stretch>
                  </pic:blipFill>
                  <pic:spPr bwMode="auto">
                    <a:xfrm>
                      <a:off x="0" y="0"/>
                      <a:ext cx="2584450" cy="1765300"/>
                    </a:xfrm>
                    <a:prstGeom prst="rect">
                      <a:avLst/>
                    </a:prstGeom>
                    <a:noFill/>
                    <a:ln w="9525">
                      <a:noFill/>
                      <a:miter lim="800000"/>
                      <a:headEnd/>
                      <a:tailEnd/>
                    </a:ln>
                  </pic:spPr>
                </pic:pic>
              </a:graphicData>
            </a:graphic>
          </wp:inline>
        </w:drawing>
      </w:r>
    </w:p>
    <w:p w14:paraId="758265DD" w14:textId="77777777" w:rsidR="0025430D" w:rsidRPr="00E76AF6" w:rsidRDefault="0025430D" w:rsidP="0025430D">
      <w:pPr>
        <w:pStyle w:val="HUNLAOFigureCaption"/>
      </w:pPr>
      <w:r w:rsidRPr="00270273">
        <w:rPr>
          <w:b/>
        </w:rPr>
        <w:t xml:space="preserve">Fig. </w:t>
      </w:r>
      <w:r w:rsidR="002A5A8C">
        <w:rPr>
          <w:b/>
        </w:rPr>
        <w:t>A.1.</w:t>
      </w:r>
      <w:r w:rsidRPr="00270273">
        <w:rPr>
          <w:rFonts w:eastAsia="Malgun Gothic"/>
          <w:lang w:eastAsia="ko-KR"/>
        </w:rPr>
        <w:t xml:space="preserve">   </w:t>
      </w:r>
      <w:r w:rsidR="00243014" w:rsidRPr="00270273">
        <w:t xml:space="preserve">3D – </w:t>
      </w:r>
      <w:r w:rsidRPr="00270273">
        <w:t>Diagram is readable</w:t>
      </w:r>
      <w:r w:rsidRPr="00270273">
        <w:rPr>
          <w:rFonts w:eastAsia="Malgun Gothic"/>
          <w:lang w:eastAsia="ko-KR"/>
        </w:rPr>
        <w:t>.</w:t>
      </w:r>
    </w:p>
    <w:sectPr w:rsidR="0025430D" w:rsidRPr="00E76AF6" w:rsidSect="003704CC">
      <w:headerReference w:type="default" r:id="rId13"/>
      <w:footerReference w:type="default" r:id="rId14"/>
      <w:headerReference w:type="first" r:id="rId15"/>
      <w:footerReference w:type="first" r:id="rId16"/>
      <w:pgSz w:w="12240" w:h="15840" w:code="1"/>
      <w:pgMar w:top="1872" w:right="1152" w:bottom="1152" w:left="1152" w:header="720" w:footer="720" w:gutter="28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98416" w14:textId="77777777" w:rsidR="00346C8A" w:rsidRDefault="00346C8A" w:rsidP="007B6B35">
      <w:pPr>
        <w:spacing w:after="0" w:line="240" w:lineRule="auto"/>
      </w:pPr>
      <w:r>
        <w:separator/>
      </w:r>
    </w:p>
  </w:endnote>
  <w:endnote w:type="continuationSeparator" w:id="0">
    <w:p w14:paraId="73D3481B" w14:textId="77777777" w:rsidR="00346C8A" w:rsidRDefault="00346C8A" w:rsidP="007B6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A21D" w14:textId="185052C2" w:rsidR="00AA7B5A" w:rsidRPr="00BD3DD1" w:rsidRDefault="00BD3DD1" w:rsidP="00BD3DD1">
    <w:pPr>
      <w:pStyle w:val="HUNLAOFooter"/>
      <w:rPr>
        <w:lang w:eastAsia="ko-KR"/>
      </w:rPr>
    </w:pPr>
    <w:r>
      <w:t xml:space="preserve">Proceedings of the </w:t>
    </w:r>
    <w:r w:rsidRPr="00532945">
      <w:rPr>
        <w:rStyle w:val="Kiemels"/>
        <w:bCs/>
        <w:i/>
      </w:rPr>
      <w:t>1</w:t>
    </w:r>
    <w:r w:rsidRPr="00532945">
      <w:rPr>
        <w:rStyle w:val="Kiemels"/>
        <w:bCs/>
        <w:i/>
        <w:vertAlign w:val="superscript"/>
      </w:rPr>
      <w:t>st</w:t>
    </w:r>
    <w:r w:rsidRPr="00532945">
      <w:rPr>
        <w:rStyle w:val="Kiemels"/>
        <w:bCs/>
        <w:i/>
      </w:rPr>
      <w:t xml:space="preserve"> International Conference on Agricultural and Food Chain Safety Development</w:t>
    </w:r>
    <w:r>
      <w:rPr>
        <w:i w:val="0"/>
      </w:rPr>
      <w:t>,</w:t>
    </w:r>
    <w:r>
      <w:t xml:space="preserve"> February 24, 2022 (Online Conference)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D7844" w14:textId="059EE9F4" w:rsidR="000704B3" w:rsidRPr="002C1F19" w:rsidRDefault="00D96795" w:rsidP="00D96795">
    <w:pPr>
      <w:pStyle w:val="HUNLAOFooter"/>
      <w:rPr>
        <w:lang w:eastAsia="ko-KR"/>
      </w:rPr>
    </w:pPr>
    <w:r>
      <w:t xml:space="preserve">Proceedings </w:t>
    </w:r>
    <w:r w:rsidR="003C44D8">
      <w:t xml:space="preserve">of the </w:t>
    </w:r>
    <w:r w:rsidR="00532945" w:rsidRPr="00532945">
      <w:rPr>
        <w:rStyle w:val="Kiemels"/>
        <w:bCs/>
        <w:i/>
      </w:rPr>
      <w:t>1</w:t>
    </w:r>
    <w:r w:rsidR="00532945" w:rsidRPr="00532945">
      <w:rPr>
        <w:rStyle w:val="Kiemels"/>
        <w:bCs/>
        <w:i/>
        <w:vertAlign w:val="superscript"/>
      </w:rPr>
      <w:t>st</w:t>
    </w:r>
    <w:r w:rsidR="00532945" w:rsidRPr="00532945">
      <w:rPr>
        <w:rStyle w:val="Kiemels"/>
        <w:bCs/>
        <w:i/>
      </w:rPr>
      <w:t xml:space="preserve"> International Conference on Agricultural and Food Chain Safety Development</w:t>
    </w:r>
    <w:r w:rsidR="003C44D8">
      <w:rPr>
        <w:i w:val="0"/>
      </w:rPr>
      <w:t>,</w:t>
    </w:r>
    <w:r w:rsidR="003C44D8">
      <w:t xml:space="preserve"> </w:t>
    </w:r>
    <w:r w:rsidR="00BD3DD1">
      <w:t>February 24</w:t>
    </w:r>
    <w:r w:rsidR="00532945">
      <w:t>, 2022 (Online Conference)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68880" w14:textId="77777777" w:rsidR="00346C8A" w:rsidRDefault="00346C8A" w:rsidP="007B6B35">
      <w:pPr>
        <w:spacing w:after="0" w:line="240" w:lineRule="auto"/>
      </w:pPr>
      <w:r>
        <w:separator/>
      </w:r>
    </w:p>
  </w:footnote>
  <w:footnote w:type="continuationSeparator" w:id="0">
    <w:p w14:paraId="2A344C0E" w14:textId="77777777" w:rsidR="00346C8A" w:rsidRDefault="00346C8A" w:rsidP="007B6B35">
      <w:pPr>
        <w:spacing w:after="0" w:line="240" w:lineRule="auto"/>
      </w:pPr>
      <w:r>
        <w:continuationSeparator/>
      </w:r>
    </w:p>
  </w:footnote>
  <w:footnote w:id="1">
    <w:p w14:paraId="5E06CB1E" w14:textId="77777777" w:rsidR="00526BDC" w:rsidRDefault="00526BDC" w:rsidP="00803ADE">
      <w:pPr>
        <w:pStyle w:val="HUNLAOFootnote"/>
      </w:pPr>
      <w:r>
        <w:rPr>
          <w:rStyle w:val="Lbjegyzet-hivatkozs"/>
        </w:rPr>
        <w:footnoteRef/>
      </w:r>
      <w:r>
        <w:t xml:space="preserve"> Do not include </w:t>
      </w:r>
      <w:r w:rsidR="00195CC7">
        <w:t xml:space="preserve">acknowledgements </w:t>
      </w:r>
      <w:r>
        <w:t>on the title page or as a footnote</w:t>
      </w:r>
      <w:r w:rsidR="0073765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A5BE" w14:textId="77777777" w:rsidR="00A653BD" w:rsidRDefault="00195BE9">
    <w:pPr>
      <w:jc w:val="right"/>
    </w:pPr>
    <w:r>
      <w:fldChar w:fldCharType="begin"/>
    </w:r>
    <w:r w:rsidR="00A653BD">
      <w:instrText xml:space="preserve"> PAGE   \* MERGEFORMAT </w:instrText>
    </w:r>
    <w:r>
      <w:fldChar w:fldCharType="separate"/>
    </w:r>
    <w:r w:rsidR="00AB4971">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6C55" w14:textId="77777777" w:rsidR="00A653BD" w:rsidRDefault="00195BE9">
    <w:pPr>
      <w:jc w:val="right"/>
    </w:pPr>
    <w:r>
      <w:fldChar w:fldCharType="begin"/>
    </w:r>
    <w:r w:rsidR="00A653BD">
      <w:instrText xml:space="preserve"> PAGE   \* MERGEFORMAT </w:instrText>
    </w:r>
    <w:r>
      <w:fldChar w:fldCharType="separate"/>
    </w:r>
    <w:r w:rsidR="00AB4971">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A499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D98D2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2A37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038C2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01662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006A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DE54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F03E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36B0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E080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43DE8"/>
    <w:multiLevelType w:val="multilevel"/>
    <w:tmpl w:val="F32EDD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7974BA1"/>
    <w:multiLevelType w:val="multilevel"/>
    <w:tmpl w:val="2BACB142"/>
    <w:lvl w:ilvl="0">
      <w:start w:val="1"/>
      <w:numFmt w:val="decimal"/>
      <w:pStyle w:val="HUNLAOHeading1"/>
      <w:lvlText w:val="%1."/>
      <w:lvlJc w:val="left"/>
      <w:pPr>
        <w:ind w:left="720" w:hanging="360"/>
      </w:pPr>
      <w:rPr>
        <w:rFonts w:hint="default"/>
      </w:rPr>
    </w:lvl>
    <w:lvl w:ilvl="1">
      <w:start w:val="1"/>
      <w:numFmt w:val="decimal"/>
      <w:pStyle w:val="HUNLAOHeading2"/>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8641AE7"/>
    <w:multiLevelType w:val="hybridMultilevel"/>
    <w:tmpl w:val="99EC69B2"/>
    <w:lvl w:ilvl="0" w:tplc="645691E2">
      <w:start w:val="1"/>
      <w:numFmt w:val="decimal"/>
      <w:pStyle w:val="HUNLAOListNumbered"/>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15:restartNumberingAfterBreak="0">
    <w:nsid w:val="51533416"/>
    <w:multiLevelType w:val="hybridMultilevel"/>
    <w:tmpl w:val="FD181A96"/>
    <w:lvl w:ilvl="0" w:tplc="721E4934">
      <w:start w:val="1"/>
      <w:numFmt w:val="bullet"/>
      <w:pStyle w:val="HUNLAOList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4" w15:restartNumberingAfterBreak="0">
    <w:nsid w:val="52C81A56"/>
    <w:multiLevelType w:val="singleLevel"/>
    <w:tmpl w:val="3CFACA70"/>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1"/>
  </w:num>
  <w:num w:numId="3">
    <w:abstractNumId w:val="14"/>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3B"/>
    <w:rsid w:val="00011FEF"/>
    <w:rsid w:val="000178B8"/>
    <w:rsid w:val="000704B3"/>
    <w:rsid w:val="00076307"/>
    <w:rsid w:val="000C13A0"/>
    <w:rsid w:val="00141240"/>
    <w:rsid w:val="001712C1"/>
    <w:rsid w:val="00194EBC"/>
    <w:rsid w:val="00195BE9"/>
    <w:rsid w:val="00195CC7"/>
    <w:rsid w:val="001A76B1"/>
    <w:rsid w:val="001E3426"/>
    <w:rsid w:val="00243014"/>
    <w:rsid w:val="0025430D"/>
    <w:rsid w:val="00271A9D"/>
    <w:rsid w:val="002A5A8C"/>
    <w:rsid w:val="002C0103"/>
    <w:rsid w:val="003132A2"/>
    <w:rsid w:val="00332DDE"/>
    <w:rsid w:val="00346C8A"/>
    <w:rsid w:val="00347B0F"/>
    <w:rsid w:val="003704CC"/>
    <w:rsid w:val="003C44D8"/>
    <w:rsid w:val="004B7ABB"/>
    <w:rsid w:val="00526BDC"/>
    <w:rsid w:val="00532945"/>
    <w:rsid w:val="00536933"/>
    <w:rsid w:val="005374A0"/>
    <w:rsid w:val="00572E08"/>
    <w:rsid w:val="00596C61"/>
    <w:rsid w:val="005B128E"/>
    <w:rsid w:val="00636685"/>
    <w:rsid w:val="0064606B"/>
    <w:rsid w:val="006D263B"/>
    <w:rsid w:val="00704210"/>
    <w:rsid w:val="0073765C"/>
    <w:rsid w:val="00772361"/>
    <w:rsid w:val="007800B0"/>
    <w:rsid w:val="007B6B35"/>
    <w:rsid w:val="007E1E84"/>
    <w:rsid w:val="007F5CD1"/>
    <w:rsid w:val="00803ADE"/>
    <w:rsid w:val="0082696E"/>
    <w:rsid w:val="0086325D"/>
    <w:rsid w:val="008929E2"/>
    <w:rsid w:val="008C4FF6"/>
    <w:rsid w:val="008D5592"/>
    <w:rsid w:val="009468EA"/>
    <w:rsid w:val="009739AC"/>
    <w:rsid w:val="00973D70"/>
    <w:rsid w:val="0098136C"/>
    <w:rsid w:val="00A2090E"/>
    <w:rsid w:val="00A252EA"/>
    <w:rsid w:val="00A653BD"/>
    <w:rsid w:val="00AA7B5A"/>
    <w:rsid w:val="00AB4971"/>
    <w:rsid w:val="00B20D55"/>
    <w:rsid w:val="00B22B8C"/>
    <w:rsid w:val="00B247BF"/>
    <w:rsid w:val="00B4433C"/>
    <w:rsid w:val="00B51708"/>
    <w:rsid w:val="00B6748D"/>
    <w:rsid w:val="00B90BE4"/>
    <w:rsid w:val="00BD3DD1"/>
    <w:rsid w:val="00C20803"/>
    <w:rsid w:val="00C41550"/>
    <w:rsid w:val="00CC5E8D"/>
    <w:rsid w:val="00CD6644"/>
    <w:rsid w:val="00D249AE"/>
    <w:rsid w:val="00D35377"/>
    <w:rsid w:val="00D35D50"/>
    <w:rsid w:val="00D93454"/>
    <w:rsid w:val="00D96795"/>
    <w:rsid w:val="00DB603A"/>
    <w:rsid w:val="00DE765D"/>
    <w:rsid w:val="00DE7CD6"/>
    <w:rsid w:val="00E349AF"/>
    <w:rsid w:val="00E8251E"/>
    <w:rsid w:val="00EE0A3B"/>
    <w:rsid w:val="00EF3650"/>
    <w:rsid w:val="00F013B6"/>
    <w:rsid w:val="00F226AA"/>
    <w:rsid w:val="00FD09AF"/>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4D9323"/>
  <w15:docId w15:val="{43D3173F-19EE-49F6-A873-A4D87689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semiHidden/>
    <w:qFormat/>
    <w:rsid w:val="009739AC"/>
    <w:pPr>
      <w:spacing w:after="200" w:line="276" w:lineRule="auto"/>
    </w:pPr>
    <w:rPr>
      <w:sz w:val="22"/>
      <w:szCs w:val="22"/>
      <w:lang w:val="en-US" w:eastAsia="en-US"/>
    </w:rPr>
  </w:style>
  <w:style w:type="paragraph" w:styleId="Cmsor1">
    <w:name w:val="heading 1"/>
    <w:basedOn w:val="Norml"/>
    <w:next w:val="Norml"/>
    <w:link w:val="Cmsor1Char"/>
    <w:semiHidden/>
    <w:rsid w:val="0082696E"/>
    <w:pPr>
      <w:keepNext/>
      <w:keepLines/>
      <w:spacing w:before="480" w:after="0"/>
      <w:outlineLvl w:val="0"/>
    </w:pPr>
    <w:rPr>
      <w:rFonts w:ascii="Cambria" w:eastAsia="MS Gothic" w:hAnsi="Cambria"/>
      <w:b/>
      <w:bCs/>
      <w:color w:val="365F91"/>
      <w:sz w:val="28"/>
      <w:szCs w:val="28"/>
    </w:rPr>
  </w:style>
  <w:style w:type="paragraph" w:styleId="Cmsor2">
    <w:name w:val="heading 2"/>
    <w:basedOn w:val="Norml"/>
    <w:next w:val="Norml"/>
    <w:link w:val="Cmsor2Char"/>
    <w:autoRedefine/>
    <w:semiHidden/>
    <w:rsid w:val="007800B0"/>
    <w:pPr>
      <w:keepNext/>
      <w:tabs>
        <w:tab w:val="num" w:pos="576"/>
      </w:tabs>
      <w:spacing w:before="360" w:after="240" w:line="240" w:lineRule="auto"/>
      <w:ind w:left="576" w:hanging="576"/>
      <w:outlineLvl w:val="1"/>
    </w:pPr>
    <w:rPr>
      <w:rFonts w:ascii="Arial" w:eastAsia="MS Mincho" w:hAnsi="Arial"/>
      <w:b/>
      <w:sz w:val="24"/>
      <w:szCs w:val="20"/>
    </w:rPr>
  </w:style>
  <w:style w:type="paragraph" w:styleId="Cmsor3">
    <w:name w:val="heading 3"/>
    <w:basedOn w:val="Norml"/>
    <w:next w:val="Norml"/>
    <w:link w:val="Cmsor3Char"/>
    <w:autoRedefine/>
    <w:semiHidden/>
    <w:rsid w:val="007800B0"/>
    <w:pPr>
      <w:keepNext/>
      <w:tabs>
        <w:tab w:val="num" w:pos="720"/>
      </w:tabs>
      <w:spacing w:before="360" w:after="240" w:line="300" w:lineRule="exact"/>
      <w:ind w:left="720" w:hanging="720"/>
      <w:outlineLvl w:val="2"/>
    </w:pPr>
    <w:rPr>
      <w:rFonts w:ascii="Arial" w:eastAsia="MS Mincho" w:hAnsi="Arial"/>
      <w:b/>
      <w:sz w:val="20"/>
      <w:szCs w:val="20"/>
      <w:lang w:val="de-DE"/>
    </w:rPr>
  </w:style>
  <w:style w:type="paragraph" w:styleId="Cmsor4">
    <w:name w:val="heading 4"/>
    <w:basedOn w:val="Norml"/>
    <w:next w:val="Norml"/>
    <w:link w:val="Cmsor4Char"/>
    <w:semiHidden/>
    <w:rsid w:val="007800B0"/>
    <w:pPr>
      <w:keepNext/>
      <w:tabs>
        <w:tab w:val="num" w:pos="864"/>
      </w:tabs>
      <w:spacing w:before="240" w:after="60" w:line="240" w:lineRule="auto"/>
      <w:ind w:left="864" w:hanging="864"/>
      <w:outlineLvl w:val="3"/>
    </w:pPr>
    <w:rPr>
      <w:rFonts w:ascii="Arial" w:eastAsia="Batang" w:hAnsi="Arial"/>
      <w:b/>
      <w:sz w:val="20"/>
      <w:szCs w:val="20"/>
      <w:lang w:val="de-DE"/>
    </w:rPr>
  </w:style>
  <w:style w:type="paragraph" w:styleId="Cmsor5">
    <w:name w:val="heading 5"/>
    <w:basedOn w:val="Norml"/>
    <w:next w:val="Norml"/>
    <w:link w:val="Cmsor5Char"/>
    <w:semiHidden/>
    <w:rsid w:val="007800B0"/>
    <w:pPr>
      <w:tabs>
        <w:tab w:val="num" w:pos="1008"/>
      </w:tabs>
      <w:spacing w:before="240" w:after="60" w:line="240" w:lineRule="auto"/>
      <w:ind w:left="1008" w:hanging="1008"/>
      <w:outlineLvl w:val="4"/>
    </w:pPr>
    <w:rPr>
      <w:rFonts w:ascii="Arial" w:eastAsia="Batang" w:hAnsi="Arial"/>
      <w:szCs w:val="20"/>
      <w:lang w:val="de-DE"/>
    </w:rPr>
  </w:style>
  <w:style w:type="paragraph" w:styleId="Cmsor6">
    <w:name w:val="heading 6"/>
    <w:basedOn w:val="Norml"/>
    <w:next w:val="Norml"/>
    <w:link w:val="Cmsor6Char"/>
    <w:semiHidden/>
    <w:rsid w:val="007800B0"/>
    <w:pPr>
      <w:tabs>
        <w:tab w:val="num" w:pos="1152"/>
      </w:tabs>
      <w:spacing w:before="240" w:after="60" w:line="240" w:lineRule="auto"/>
      <w:ind w:left="1152" w:hanging="1152"/>
      <w:outlineLvl w:val="5"/>
    </w:pPr>
    <w:rPr>
      <w:rFonts w:ascii="Arial" w:eastAsia="Batang" w:hAnsi="Arial"/>
      <w:i/>
      <w:szCs w:val="20"/>
      <w:lang w:val="de-DE"/>
    </w:rPr>
  </w:style>
  <w:style w:type="paragraph" w:styleId="Cmsor7">
    <w:name w:val="heading 7"/>
    <w:basedOn w:val="Norml"/>
    <w:next w:val="Norml"/>
    <w:link w:val="Cmsor7Char"/>
    <w:semiHidden/>
    <w:rsid w:val="007800B0"/>
    <w:pPr>
      <w:tabs>
        <w:tab w:val="num" w:pos="1296"/>
      </w:tabs>
      <w:spacing w:before="240" w:after="60" w:line="240" w:lineRule="auto"/>
      <w:ind w:left="1296" w:hanging="1296"/>
      <w:outlineLvl w:val="6"/>
    </w:pPr>
    <w:rPr>
      <w:rFonts w:ascii="Arial" w:eastAsia="Batang" w:hAnsi="Arial"/>
      <w:sz w:val="20"/>
      <w:szCs w:val="20"/>
      <w:lang w:val="de-DE"/>
    </w:rPr>
  </w:style>
  <w:style w:type="paragraph" w:styleId="Cmsor8">
    <w:name w:val="heading 8"/>
    <w:basedOn w:val="Norml"/>
    <w:next w:val="Norml"/>
    <w:link w:val="Cmsor8Char"/>
    <w:semiHidden/>
    <w:rsid w:val="007800B0"/>
    <w:pPr>
      <w:tabs>
        <w:tab w:val="num" w:pos="1440"/>
      </w:tabs>
      <w:spacing w:before="240" w:after="60" w:line="240" w:lineRule="auto"/>
      <w:ind w:left="1440" w:hanging="1440"/>
      <w:outlineLvl w:val="7"/>
    </w:pPr>
    <w:rPr>
      <w:rFonts w:ascii="Arial" w:eastAsia="Batang" w:hAnsi="Arial"/>
      <w:i/>
      <w:sz w:val="20"/>
      <w:szCs w:val="20"/>
      <w:lang w:val="de-DE"/>
    </w:rPr>
  </w:style>
  <w:style w:type="paragraph" w:styleId="Cmsor9">
    <w:name w:val="heading 9"/>
    <w:basedOn w:val="Norml"/>
    <w:next w:val="Norml"/>
    <w:link w:val="Cmsor9Char"/>
    <w:semiHidden/>
    <w:rsid w:val="007800B0"/>
    <w:pPr>
      <w:tabs>
        <w:tab w:val="num" w:pos="1584"/>
      </w:tabs>
      <w:spacing w:before="240" w:after="60" w:line="240" w:lineRule="auto"/>
      <w:ind w:left="1584" w:hanging="1584"/>
      <w:outlineLvl w:val="8"/>
    </w:pPr>
    <w:rPr>
      <w:rFonts w:ascii="Arial" w:eastAsia="Batang" w:hAnsi="Arial"/>
      <w:b/>
      <w:i/>
      <w:sz w:val="18"/>
      <w:szCs w:val="20"/>
      <w:lang w:val="de-D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826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NLAOPaperTitle">
    <w:name w:val="HUNLAO Paper Title"/>
    <w:basedOn w:val="HUNLAOHeading0"/>
    <w:qFormat/>
    <w:rsid w:val="00A2090E"/>
    <w:pPr>
      <w:spacing w:before="0" w:after="480"/>
      <w:jc w:val="center"/>
    </w:pPr>
    <w:rPr>
      <w:caps/>
      <w:szCs w:val="24"/>
    </w:rPr>
  </w:style>
  <w:style w:type="paragraph" w:customStyle="1" w:styleId="HUNLAOAuthors">
    <w:name w:val="HUNLAO Authors"/>
    <w:basedOn w:val="Norml"/>
    <w:qFormat/>
    <w:rsid w:val="00A2090E"/>
    <w:pPr>
      <w:spacing w:after="480" w:line="240" w:lineRule="auto"/>
      <w:jc w:val="center"/>
    </w:pPr>
    <w:rPr>
      <w:rFonts w:ascii="Times New Roman" w:eastAsia="Malgun Gothic" w:hAnsi="Times New Roman"/>
      <w:b/>
      <w:sz w:val="20"/>
      <w:szCs w:val="20"/>
      <w:lang w:eastAsia="ko-KR"/>
    </w:rPr>
  </w:style>
  <w:style w:type="paragraph" w:customStyle="1" w:styleId="HUNLAOAuthorAffiliation">
    <w:name w:val="HUNLAO Author Affiliation"/>
    <w:basedOn w:val="Norml"/>
    <w:next w:val="Norml"/>
    <w:qFormat/>
    <w:rsid w:val="00A2090E"/>
    <w:pPr>
      <w:spacing w:after="480" w:line="240" w:lineRule="auto"/>
      <w:contextualSpacing/>
      <w:jc w:val="center"/>
    </w:pPr>
    <w:rPr>
      <w:rFonts w:ascii="Times New Roman" w:hAnsi="Times New Roman"/>
      <w:i/>
      <w:sz w:val="16"/>
      <w:szCs w:val="16"/>
      <w:lang w:eastAsia="ko-KR"/>
    </w:rPr>
  </w:style>
  <w:style w:type="character" w:styleId="Hiperhivatkozs">
    <w:name w:val="Hyperlink"/>
    <w:semiHidden/>
    <w:rsid w:val="0082696E"/>
    <w:rPr>
      <w:color w:val="0000FF"/>
      <w:u w:val="single"/>
    </w:rPr>
  </w:style>
  <w:style w:type="paragraph" w:customStyle="1" w:styleId="HUNLAOBodyText">
    <w:name w:val="HUNLAO Body Text"/>
    <w:basedOn w:val="Norml"/>
    <w:link w:val="HUNLAOBodyTextChar"/>
    <w:qFormat/>
    <w:rsid w:val="00A2090E"/>
    <w:pPr>
      <w:spacing w:after="240" w:line="240" w:lineRule="auto"/>
      <w:ind w:firstLine="360"/>
      <w:contextualSpacing/>
    </w:pPr>
    <w:rPr>
      <w:rFonts w:ascii="Times New Roman" w:hAnsi="Times New Roman"/>
      <w:sz w:val="20"/>
      <w:szCs w:val="20"/>
    </w:rPr>
  </w:style>
  <w:style w:type="paragraph" w:customStyle="1" w:styleId="HUNLAOKeyworks">
    <w:name w:val="HUNLAO Keyworks"/>
    <w:basedOn w:val="Norml"/>
    <w:qFormat/>
    <w:rsid w:val="00A2090E"/>
    <w:pPr>
      <w:pBdr>
        <w:bottom w:val="single" w:sz="4" w:space="6" w:color="auto"/>
      </w:pBdr>
      <w:spacing w:after="960" w:line="240" w:lineRule="auto"/>
      <w:ind w:left="864" w:hanging="864"/>
    </w:pPr>
    <w:rPr>
      <w:rFonts w:ascii="Times New Roman" w:hAnsi="Times New Roman"/>
      <w:b/>
      <w:sz w:val="16"/>
      <w:szCs w:val="16"/>
    </w:rPr>
  </w:style>
  <w:style w:type="paragraph" w:customStyle="1" w:styleId="HUNLAOAbstract">
    <w:name w:val="HUNLAO Abstract"/>
    <w:basedOn w:val="Norml"/>
    <w:qFormat/>
    <w:rsid w:val="00A2090E"/>
    <w:pPr>
      <w:pBdr>
        <w:top w:val="single" w:sz="4" w:space="6" w:color="auto"/>
      </w:pBdr>
      <w:spacing w:before="240" w:after="240" w:line="240" w:lineRule="auto"/>
    </w:pPr>
    <w:rPr>
      <w:rFonts w:ascii="Times New Roman" w:hAnsi="Times New Roman"/>
      <w:b/>
      <w:sz w:val="20"/>
      <w:szCs w:val="20"/>
      <w:lang w:eastAsia="ko-KR"/>
    </w:rPr>
  </w:style>
  <w:style w:type="character" w:styleId="Jegyzethivatkozs">
    <w:name w:val="annotation reference"/>
    <w:basedOn w:val="Bekezdsalapbettpusa"/>
    <w:uiPriority w:val="99"/>
    <w:semiHidden/>
    <w:rsid w:val="0082696E"/>
    <w:rPr>
      <w:sz w:val="16"/>
      <w:szCs w:val="16"/>
    </w:rPr>
  </w:style>
  <w:style w:type="paragraph" w:styleId="Jegyzetszveg">
    <w:name w:val="annotation text"/>
    <w:basedOn w:val="Norml"/>
    <w:link w:val="JegyzetszvegChar"/>
    <w:uiPriority w:val="99"/>
    <w:semiHidden/>
    <w:rsid w:val="0082696E"/>
    <w:pPr>
      <w:spacing w:line="240" w:lineRule="auto"/>
    </w:pPr>
    <w:rPr>
      <w:sz w:val="20"/>
      <w:szCs w:val="20"/>
    </w:rPr>
  </w:style>
  <w:style w:type="character" w:customStyle="1" w:styleId="JegyzetszvegChar">
    <w:name w:val="Jegyzetszöveg Char"/>
    <w:basedOn w:val="Bekezdsalapbettpusa"/>
    <w:link w:val="Jegyzetszveg"/>
    <w:uiPriority w:val="99"/>
    <w:semiHidden/>
    <w:rsid w:val="009739AC"/>
    <w:rPr>
      <w:sz w:val="20"/>
      <w:szCs w:val="20"/>
    </w:rPr>
  </w:style>
  <w:style w:type="paragraph" w:customStyle="1" w:styleId="HUNLAOHeading1">
    <w:name w:val="HUNLAO Heading 1"/>
    <w:basedOn w:val="Norml"/>
    <w:next w:val="HUNLAOBodyText"/>
    <w:qFormat/>
    <w:rsid w:val="000C13A0"/>
    <w:pPr>
      <w:keepNext/>
      <w:numPr>
        <w:numId w:val="17"/>
      </w:numPr>
      <w:tabs>
        <w:tab w:val="left" w:pos="360"/>
      </w:tabs>
      <w:spacing w:before="480" w:after="240" w:line="240" w:lineRule="auto"/>
      <w:ind w:left="0" w:firstLine="0"/>
    </w:pPr>
    <w:rPr>
      <w:rFonts w:ascii="Times New Roman" w:hAnsi="Times New Roman"/>
      <w:b/>
      <w:sz w:val="24"/>
    </w:rPr>
  </w:style>
  <w:style w:type="paragraph" w:customStyle="1" w:styleId="HUNLAOListNumbered">
    <w:name w:val="HUNLAO List Numbered"/>
    <w:basedOn w:val="HUNLAOBodyText"/>
    <w:qFormat/>
    <w:rsid w:val="00A2090E"/>
    <w:pPr>
      <w:numPr>
        <w:numId w:val="16"/>
      </w:numPr>
    </w:pPr>
  </w:style>
  <w:style w:type="paragraph" w:customStyle="1" w:styleId="HUNLAOHeading2">
    <w:name w:val="HUNLAO Heading 2"/>
    <w:basedOn w:val="HUNLAOHeading1"/>
    <w:next w:val="HUNLAOBodyText"/>
    <w:qFormat/>
    <w:rsid w:val="000C13A0"/>
    <w:pPr>
      <w:numPr>
        <w:ilvl w:val="1"/>
      </w:numPr>
      <w:tabs>
        <w:tab w:val="clear" w:pos="360"/>
        <w:tab w:val="left" w:pos="504"/>
      </w:tabs>
      <w:spacing w:before="360"/>
      <w:ind w:left="0" w:firstLine="0"/>
    </w:pPr>
    <w:rPr>
      <w:b w:val="0"/>
      <w:i/>
    </w:rPr>
  </w:style>
  <w:style w:type="character" w:customStyle="1" w:styleId="Cmsor1Char">
    <w:name w:val="Címsor 1 Char"/>
    <w:basedOn w:val="Bekezdsalapbettpusa"/>
    <w:link w:val="Cmsor1"/>
    <w:semiHidden/>
    <w:rsid w:val="009739AC"/>
    <w:rPr>
      <w:rFonts w:ascii="Cambria" w:eastAsia="MS Gothic" w:hAnsi="Cambria" w:cs="Times New Roman"/>
      <w:b/>
      <w:bCs/>
      <w:color w:val="365F91"/>
      <w:sz w:val="28"/>
      <w:szCs w:val="28"/>
    </w:rPr>
  </w:style>
  <w:style w:type="paragraph" w:styleId="Buborkszveg">
    <w:name w:val="Balloon Text"/>
    <w:basedOn w:val="Norml"/>
    <w:link w:val="BuborkszvegChar"/>
    <w:uiPriority w:val="99"/>
    <w:semiHidden/>
    <w:rsid w:val="000C13A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739AC"/>
    <w:rPr>
      <w:rFonts w:ascii="Tahoma" w:hAnsi="Tahoma" w:cs="Tahoma"/>
      <w:sz w:val="16"/>
      <w:szCs w:val="16"/>
    </w:rPr>
  </w:style>
  <w:style w:type="paragraph" w:customStyle="1" w:styleId="HUNLAOEquation">
    <w:name w:val="HUNLAO Equation"/>
    <w:basedOn w:val="HUNLAOBodyText"/>
    <w:next w:val="HUNLAOBodyText"/>
    <w:qFormat/>
    <w:rsid w:val="00A2090E"/>
    <w:pPr>
      <w:tabs>
        <w:tab w:val="center" w:pos="4320"/>
        <w:tab w:val="right" w:pos="9360"/>
      </w:tabs>
      <w:jc w:val="center"/>
    </w:pPr>
  </w:style>
  <w:style w:type="paragraph" w:customStyle="1" w:styleId="HUNLAOTableCaption">
    <w:name w:val="HUNLAO Table Caption"/>
    <w:basedOn w:val="Norml"/>
    <w:qFormat/>
    <w:rsid w:val="00A2090E"/>
    <w:pPr>
      <w:spacing w:after="0" w:line="240" w:lineRule="auto"/>
      <w:ind w:left="360"/>
    </w:pPr>
    <w:rPr>
      <w:rFonts w:ascii="Times New Roman" w:hAnsi="Times New Roman"/>
      <w:b/>
      <w:sz w:val="20"/>
    </w:rPr>
  </w:style>
  <w:style w:type="paragraph" w:customStyle="1" w:styleId="HUNLAOTableText">
    <w:name w:val="HUNLAO Table Text"/>
    <w:basedOn w:val="HUNLAOBodyText"/>
    <w:qFormat/>
    <w:rsid w:val="00A2090E"/>
    <w:pPr>
      <w:spacing w:after="0"/>
      <w:ind w:firstLine="0"/>
      <w:jc w:val="center"/>
    </w:pPr>
    <w:rPr>
      <w:rFonts w:eastAsia="MS Mincho"/>
    </w:rPr>
  </w:style>
  <w:style w:type="paragraph" w:customStyle="1" w:styleId="HUNLAOFigure">
    <w:name w:val="HUNLAO Figure"/>
    <w:basedOn w:val="HUNLAOBodyText"/>
    <w:qFormat/>
    <w:rsid w:val="00A2090E"/>
    <w:pPr>
      <w:keepNext/>
      <w:spacing w:after="120"/>
      <w:ind w:firstLine="0"/>
      <w:jc w:val="center"/>
    </w:pPr>
    <w:rPr>
      <w:noProof/>
    </w:rPr>
  </w:style>
  <w:style w:type="paragraph" w:customStyle="1" w:styleId="HUNLAOFigureCaption">
    <w:name w:val="HUNLAO Figure Caption"/>
    <w:basedOn w:val="HUNLAOBodyText"/>
    <w:next w:val="HUNLAOBodyText"/>
    <w:qFormat/>
    <w:rsid w:val="00A2090E"/>
    <w:pPr>
      <w:ind w:firstLine="0"/>
      <w:jc w:val="center"/>
    </w:pPr>
    <w:rPr>
      <w:i/>
      <w:iCs/>
      <w:sz w:val="18"/>
    </w:rPr>
  </w:style>
  <w:style w:type="character" w:customStyle="1" w:styleId="Cmsor2Char">
    <w:name w:val="Címsor 2 Char"/>
    <w:basedOn w:val="Bekezdsalapbettpusa"/>
    <w:link w:val="Cmsor2"/>
    <w:semiHidden/>
    <w:rsid w:val="009739AC"/>
    <w:rPr>
      <w:rFonts w:ascii="Arial" w:eastAsia="MS Mincho" w:hAnsi="Arial" w:cs="Times New Roman"/>
      <w:b/>
      <w:sz w:val="24"/>
      <w:szCs w:val="20"/>
    </w:rPr>
  </w:style>
  <w:style w:type="character" w:customStyle="1" w:styleId="Cmsor3Char">
    <w:name w:val="Címsor 3 Char"/>
    <w:basedOn w:val="Bekezdsalapbettpusa"/>
    <w:link w:val="Cmsor3"/>
    <w:semiHidden/>
    <w:rsid w:val="009739AC"/>
    <w:rPr>
      <w:rFonts w:ascii="Arial" w:eastAsia="MS Mincho" w:hAnsi="Arial" w:cs="Times New Roman"/>
      <w:b/>
      <w:sz w:val="20"/>
      <w:szCs w:val="20"/>
      <w:lang w:val="de-DE"/>
    </w:rPr>
  </w:style>
  <w:style w:type="character" w:customStyle="1" w:styleId="Cmsor4Char">
    <w:name w:val="Címsor 4 Char"/>
    <w:basedOn w:val="Bekezdsalapbettpusa"/>
    <w:link w:val="Cmsor4"/>
    <w:semiHidden/>
    <w:rsid w:val="009739AC"/>
    <w:rPr>
      <w:rFonts w:ascii="Arial" w:eastAsia="Batang" w:hAnsi="Arial" w:cs="Times New Roman"/>
      <w:b/>
      <w:sz w:val="20"/>
      <w:szCs w:val="20"/>
      <w:lang w:val="de-DE"/>
    </w:rPr>
  </w:style>
  <w:style w:type="character" w:customStyle="1" w:styleId="Cmsor5Char">
    <w:name w:val="Címsor 5 Char"/>
    <w:basedOn w:val="Bekezdsalapbettpusa"/>
    <w:link w:val="Cmsor5"/>
    <w:semiHidden/>
    <w:rsid w:val="009739AC"/>
    <w:rPr>
      <w:rFonts w:ascii="Arial" w:eastAsia="Batang" w:hAnsi="Arial" w:cs="Times New Roman"/>
      <w:szCs w:val="20"/>
      <w:lang w:val="de-DE"/>
    </w:rPr>
  </w:style>
  <w:style w:type="character" w:customStyle="1" w:styleId="Cmsor6Char">
    <w:name w:val="Címsor 6 Char"/>
    <w:basedOn w:val="Bekezdsalapbettpusa"/>
    <w:link w:val="Cmsor6"/>
    <w:semiHidden/>
    <w:rsid w:val="009739AC"/>
    <w:rPr>
      <w:rFonts w:ascii="Arial" w:eastAsia="Batang" w:hAnsi="Arial" w:cs="Times New Roman"/>
      <w:i/>
      <w:szCs w:val="20"/>
      <w:lang w:val="de-DE"/>
    </w:rPr>
  </w:style>
  <w:style w:type="character" w:customStyle="1" w:styleId="Cmsor7Char">
    <w:name w:val="Címsor 7 Char"/>
    <w:basedOn w:val="Bekezdsalapbettpusa"/>
    <w:link w:val="Cmsor7"/>
    <w:semiHidden/>
    <w:rsid w:val="009739AC"/>
    <w:rPr>
      <w:rFonts w:ascii="Arial" w:eastAsia="Batang" w:hAnsi="Arial" w:cs="Times New Roman"/>
      <w:sz w:val="20"/>
      <w:szCs w:val="20"/>
      <w:lang w:val="de-DE"/>
    </w:rPr>
  </w:style>
  <w:style w:type="character" w:customStyle="1" w:styleId="Cmsor8Char">
    <w:name w:val="Címsor 8 Char"/>
    <w:basedOn w:val="Bekezdsalapbettpusa"/>
    <w:link w:val="Cmsor8"/>
    <w:semiHidden/>
    <w:rsid w:val="009739AC"/>
    <w:rPr>
      <w:rFonts w:ascii="Arial" w:eastAsia="Batang" w:hAnsi="Arial" w:cs="Times New Roman"/>
      <w:i/>
      <w:sz w:val="20"/>
      <w:szCs w:val="20"/>
      <w:lang w:val="de-DE"/>
    </w:rPr>
  </w:style>
  <w:style w:type="character" w:customStyle="1" w:styleId="Cmsor9Char">
    <w:name w:val="Címsor 9 Char"/>
    <w:basedOn w:val="Bekezdsalapbettpusa"/>
    <w:link w:val="Cmsor9"/>
    <w:semiHidden/>
    <w:rsid w:val="009739AC"/>
    <w:rPr>
      <w:rFonts w:ascii="Arial" w:eastAsia="Batang" w:hAnsi="Arial" w:cs="Times New Roman"/>
      <w:b/>
      <w:i/>
      <w:sz w:val="18"/>
      <w:szCs w:val="20"/>
      <w:lang w:val="de-DE"/>
    </w:rPr>
  </w:style>
  <w:style w:type="paragraph" w:styleId="Megjegyzstrgya">
    <w:name w:val="annotation subject"/>
    <w:basedOn w:val="Jegyzetszveg"/>
    <w:next w:val="Jegyzetszveg"/>
    <w:link w:val="MegjegyzstrgyaChar"/>
    <w:uiPriority w:val="99"/>
    <w:semiHidden/>
    <w:rsid w:val="007800B0"/>
    <w:rPr>
      <w:b/>
      <w:bCs/>
    </w:rPr>
  </w:style>
  <w:style w:type="character" w:customStyle="1" w:styleId="MegjegyzstrgyaChar">
    <w:name w:val="Megjegyzés tárgya Char"/>
    <w:basedOn w:val="JegyzetszvegChar"/>
    <w:link w:val="Megjegyzstrgya"/>
    <w:uiPriority w:val="99"/>
    <w:semiHidden/>
    <w:rsid w:val="009739AC"/>
    <w:rPr>
      <w:b/>
      <w:bCs/>
      <w:sz w:val="20"/>
      <w:szCs w:val="20"/>
    </w:rPr>
  </w:style>
  <w:style w:type="paragraph" w:styleId="lfej">
    <w:name w:val="header"/>
    <w:basedOn w:val="Norml"/>
    <w:link w:val="lfejChar"/>
    <w:uiPriority w:val="99"/>
    <w:semiHidden/>
    <w:rsid w:val="003704CC"/>
    <w:pPr>
      <w:tabs>
        <w:tab w:val="center" w:pos="4680"/>
        <w:tab w:val="right" w:pos="9360"/>
      </w:tabs>
      <w:spacing w:after="0" w:line="240" w:lineRule="auto"/>
    </w:pPr>
  </w:style>
  <w:style w:type="character" w:customStyle="1" w:styleId="lfejChar">
    <w:name w:val="Élőfej Char"/>
    <w:basedOn w:val="Bekezdsalapbettpusa"/>
    <w:link w:val="lfej"/>
    <w:uiPriority w:val="99"/>
    <w:semiHidden/>
    <w:rsid w:val="009739AC"/>
  </w:style>
  <w:style w:type="paragraph" w:styleId="llb">
    <w:name w:val="footer"/>
    <w:basedOn w:val="Norml"/>
    <w:link w:val="llbChar"/>
    <w:semiHidden/>
    <w:rsid w:val="003704CC"/>
    <w:pPr>
      <w:tabs>
        <w:tab w:val="center" w:pos="4680"/>
        <w:tab w:val="right" w:pos="9360"/>
      </w:tabs>
      <w:spacing w:after="0" w:line="240" w:lineRule="auto"/>
    </w:pPr>
  </w:style>
  <w:style w:type="character" w:customStyle="1" w:styleId="llbChar">
    <w:name w:val="Élőláb Char"/>
    <w:basedOn w:val="Bekezdsalapbettpusa"/>
    <w:link w:val="llb"/>
    <w:semiHidden/>
    <w:rsid w:val="009739AC"/>
  </w:style>
  <w:style w:type="paragraph" w:customStyle="1" w:styleId="HUNLAOFooter">
    <w:name w:val="HUNLAO Footer"/>
    <w:basedOn w:val="Norml"/>
    <w:qFormat/>
    <w:rsid w:val="00A2090E"/>
    <w:pPr>
      <w:spacing w:before="240" w:after="0" w:line="240" w:lineRule="auto"/>
    </w:pPr>
    <w:rPr>
      <w:rFonts w:ascii="Times New Roman" w:hAnsi="Times New Roman"/>
      <w:i/>
      <w:iCs/>
      <w:sz w:val="16"/>
      <w:szCs w:val="16"/>
      <w:lang w:val="en-GB"/>
    </w:rPr>
  </w:style>
  <w:style w:type="paragraph" w:customStyle="1" w:styleId="HUNLAODisclaimer">
    <w:name w:val="HUNLAO Disclaimer"/>
    <w:basedOn w:val="HUNLAOFooter"/>
    <w:qFormat/>
    <w:rsid w:val="00A2090E"/>
    <w:pPr>
      <w:pBdr>
        <w:top w:val="single" w:sz="4" w:space="1" w:color="auto"/>
        <w:bottom w:val="single" w:sz="4" w:space="1" w:color="auto"/>
      </w:pBdr>
      <w:jc w:val="both"/>
    </w:pPr>
    <w:rPr>
      <w:rFonts w:ascii="Arial" w:hAnsi="Arial"/>
      <w:i w:val="0"/>
    </w:rPr>
  </w:style>
  <w:style w:type="paragraph" w:customStyle="1" w:styleId="HUNLAOHeading0">
    <w:name w:val="HUNLAO Heading 0"/>
    <w:basedOn w:val="HUNLAOHeading1"/>
    <w:next w:val="HUNLAOBodyText"/>
    <w:qFormat/>
    <w:rsid w:val="00A2090E"/>
    <w:pPr>
      <w:numPr>
        <w:numId w:val="0"/>
      </w:numPr>
    </w:pPr>
  </w:style>
  <w:style w:type="paragraph" w:customStyle="1" w:styleId="HUNLAONomenclature">
    <w:name w:val="HUNLAO Nomenclature"/>
    <w:basedOn w:val="HUNLAOTableText"/>
    <w:qFormat/>
    <w:rsid w:val="00A2090E"/>
    <w:pPr>
      <w:jc w:val="left"/>
    </w:pPr>
  </w:style>
  <w:style w:type="paragraph" w:customStyle="1" w:styleId="HUNLAOReferences">
    <w:name w:val="HUNLAO References"/>
    <w:basedOn w:val="HUNLAOBodyText"/>
    <w:qFormat/>
    <w:rsid w:val="00A2090E"/>
    <w:pPr>
      <w:spacing w:after="120"/>
      <w:ind w:left="360" w:hanging="360"/>
      <w:contextualSpacing w:val="0"/>
    </w:pPr>
    <w:rPr>
      <w:rFonts w:eastAsia="Malgun Gothic"/>
      <w:lang w:eastAsia="ko-KR"/>
    </w:rPr>
  </w:style>
  <w:style w:type="paragraph" w:styleId="Lbjegyzetszveg">
    <w:name w:val="footnote text"/>
    <w:basedOn w:val="HUNLAOBodyText"/>
    <w:link w:val="LbjegyzetszvegChar"/>
    <w:uiPriority w:val="99"/>
    <w:semiHidden/>
    <w:rsid w:val="00803ADE"/>
    <w:pPr>
      <w:spacing w:after="0"/>
      <w:ind w:left="360" w:hanging="360"/>
    </w:pPr>
    <w:rPr>
      <w:sz w:val="18"/>
    </w:rPr>
  </w:style>
  <w:style w:type="character" w:customStyle="1" w:styleId="LbjegyzetszvegChar">
    <w:name w:val="Lábjegyzetszöveg Char"/>
    <w:basedOn w:val="Bekezdsalapbettpusa"/>
    <w:link w:val="Lbjegyzetszveg"/>
    <w:uiPriority w:val="99"/>
    <w:semiHidden/>
    <w:rsid w:val="009739AC"/>
    <w:rPr>
      <w:rFonts w:ascii="Times New Roman" w:hAnsi="Times New Roman" w:cs="Times New Roman"/>
      <w:sz w:val="18"/>
      <w:szCs w:val="20"/>
    </w:rPr>
  </w:style>
  <w:style w:type="character" w:styleId="Lbjegyzet-hivatkozs">
    <w:name w:val="footnote reference"/>
    <w:basedOn w:val="Bekezdsalapbettpusa"/>
    <w:uiPriority w:val="99"/>
    <w:semiHidden/>
    <w:rsid w:val="00D93454"/>
    <w:rPr>
      <w:vertAlign w:val="superscript"/>
    </w:rPr>
  </w:style>
  <w:style w:type="paragraph" w:customStyle="1" w:styleId="HUNLAOHyperlink">
    <w:name w:val="HUNLAO Hyperlink"/>
    <w:basedOn w:val="HUNLAOBodyText"/>
    <w:next w:val="HUNLAOBodyText"/>
    <w:link w:val="HUNLAOHyperlinkChar"/>
    <w:qFormat/>
    <w:rsid w:val="00243014"/>
    <w:rPr>
      <w:rFonts w:ascii="Arial" w:hAnsi="Arial"/>
      <w:b/>
      <w:i/>
      <w:sz w:val="16"/>
    </w:rPr>
  </w:style>
  <w:style w:type="character" w:customStyle="1" w:styleId="HUNLAOBodyTextChar">
    <w:name w:val="HUNLAO Body Text Char"/>
    <w:basedOn w:val="Bekezdsalapbettpusa"/>
    <w:link w:val="HUNLAOBodyText"/>
    <w:rsid w:val="000C13A0"/>
    <w:rPr>
      <w:rFonts w:ascii="Times New Roman" w:hAnsi="Times New Roman" w:cs="Times New Roman"/>
      <w:sz w:val="20"/>
      <w:szCs w:val="20"/>
    </w:rPr>
  </w:style>
  <w:style w:type="character" w:customStyle="1" w:styleId="HUNLAOHyperlinkChar">
    <w:name w:val="HUNLAO Hyperlink Char"/>
    <w:basedOn w:val="HUNLAOBodyTextChar"/>
    <w:link w:val="HUNLAOHyperlink"/>
    <w:rsid w:val="00243014"/>
    <w:rPr>
      <w:rFonts w:ascii="Arial" w:hAnsi="Arial" w:cs="Times New Roman"/>
      <w:b/>
      <w:i/>
      <w:sz w:val="16"/>
      <w:szCs w:val="20"/>
    </w:rPr>
  </w:style>
  <w:style w:type="paragraph" w:customStyle="1" w:styleId="HUNLAOListBullet">
    <w:name w:val="HUNLAO List Bullet"/>
    <w:basedOn w:val="HUNLAOListNumbered"/>
    <w:qFormat/>
    <w:rsid w:val="004B7ABB"/>
    <w:pPr>
      <w:numPr>
        <w:numId w:val="18"/>
      </w:numPr>
      <w:ind w:left="994"/>
    </w:pPr>
  </w:style>
  <w:style w:type="paragraph" w:customStyle="1" w:styleId="HUNLAOTableFootnote">
    <w:name w:val="HUNLAO Table Footnote"/>
    <w:basedOn w:val="HUNLAOTableText"/>
    <w:next w:val="HUNLAOBodyText"/>
    <w:qFormat/>
    <w:rsid w:val="00076307"/>
    <w:pPr>
      <w:spacing w:after="240"/>
      <w:ind w:left="504" w:hanging="144"/>
    </w:pPr>
    <w:rPr>
      <w:sz w:val="16"/>
    </w:rPr>
  </w:style>
  <w:style w:type="paragraph" w:customStyle="1" w:styleId="HUNLAOFootnote">
    <w:name w:val="HUNLAO Footnote"/>
    <w:basedOn w:val="Lbjegyzetszveg"/>
    <w:qFormat/>
    <w:rsid w:val="00803ADE"/>
  </w:style>
  <w:style w:type="character" w:styleId="Kiemels">
    <w:name w:val="Emphasis"/>
    <w:basedOn w:val="Bekezdsalapbettpusa"/>
    <w:uiPriority w:val="20"/>
    <w:qFormat/>
    <w:rsid w:val="003C44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472673">
      <w:bodyDiv w:val="1"/>
      <w:marLeft w:val="0"/>
      <w:marRight w:val="0"/>
      <w:marTop w:val="0"/>
      <w:marBottom w:val="0"/>
      <w:divBdr>
        <w:top w:val="none" w:sz="0" w:space="0" w:color="auto"/>
        <w:left w:val="none" w:sz="0" w:space="0" w:color="auto"/>
        <w:bottom w:val="none" w:sz="0" w:space="0" w:color="auto"/>
        <w:right w:val="none" w:sz="0" w:space="0" w:color="auto"/>
      </w:divBdr>
    </w:div>
    <w:div w:id="107466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Documents\CRREL%2020141017\ISTVS_PaperTemplate.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10509-5565-40D9-B6A8-B51283F1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ISTVS_PaperTemplate</Template>
  <TotalTime>221</TotalTime>
  <Pages>4</Pages>
  <Words>814</Words>
  <Characters>5621</Characters>
  <Application>Microsoft Office Word</Application>
  <DocSecurity>0</DocSecurity>
  <Lines>46</Lines>
  <Paragraphs>12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László Máthé</cp:lastModifiedBy>
  <cp:revision>6</cp:revision>
  <dcterms:created xsi:type="dcterms:W3CDTF">2021-11-04T03:15:00Z</dcterms:created>
  <dcterms:modified xsi:type="dcterms:W3CDTF">2022-02-01T12:07:00Z</dcterms:modified>
</cp:coreProperties>
</file>